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2A641CEE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294935">
        <w:rPr>
          <w:rFonts w:eastAsia="標楷體" w:hint="eastAsia"/>
          <w:bCs/>
          <w:color w:val="C00000"/>
          <w:sz w:val="32"/>
          <w:szCs w:val="32"/>
          <w:u w:val="single"/>
        </w:rPr>
        <w:t>一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="00294935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294935">
        <w:rPr>
          <w:rFonts w:eastAsia="標楷體" w:hint="eastAsia"/>
          <w:bCs/>
          <w:color w:val="C00000"/>
          <w:sz w:val="32"/>
          <w:szCs w:val="32"/>
          <w:u w:val="single"/>
        </w:rPr>
        <w:t>化學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EAA485F" w:rsidR="00A31302" w:rsidRPr="00311E9D" w:rsidRDefault="0029493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化學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468CCAF8" w:rsidR="00A31302" w:rsidRPr="00311E9D" w:rsidRDefault="00D8483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581CF6F" w14:textId="5A0DF23F" w:rsidR="00294935" w:rsidRPr="00294935" w:rsidRDefault="00294935" w:rsidP="00294935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294935">
              <w:rPr>
                <w:rFonts w:eastAsia="標楷體"/>
                <w:color w:val="000000"/>
              </w:rPr>
              <w:t>培養學生對化學的學習興趣，建立科學探究精神，提升問題解決、邏輯推理、溝通表達及自主學習能力。</w:t>
            </w:r>
            <w:r w:rsidRPr="00294935">
              <w:rPr>
                <w:rFonts w:eastAsia="標楷體"/>
                <w:color w:val="000000"/>
              </w:rPr>
              <w:t xml:space="preserve"> </w:t>
            </w:r>
          </w:p>
          <w:p w14:paraId="3C9675AD" w14:textId="63A55DD7" w:rsidR="00940BF4" w:rsidRPr="00294935" w:rsidRDefault="00294935" w:rsidP="00294935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294935">
              <w:rPr>
                <w:rFonts w:eastAsia="標楷體"/>
                <w:color w:val="000000"/>
              </w:rPr>
              <w:t>教學過程結合網路動畫、圖像化說明及示範實驗，引導學生觀察、思考、歸納與分析，進而培養解決問題的能力。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28DFB6" w14:textId="3A10A6BC" w:rsidR="00940BF4" w:rsidRPr="00311E9D" w:rsidRDefault="00294935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294935">
              <w:rPr>
                <w:rFonts w:eastAsia="標楷體"/>
                <w:color w:val="000000"/>
              </w:rPr>
              <w:t>培養學生論證思辨、理解分析、批判反思、創新探究及解決問題的能力，透過實驗活動深化對物質性質與化學反應的理解，並從實作中提升觀察、推理、分析及解決問題等科學素養。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36D50953" w:rsidR="001A4865" w:rsidRPr="00311E9D" w:rsidRDefault="0029493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448E4CCC" w:rsidR="001A4865" w:rsidRPr="00311E9D" w:rsidRDefault="0029493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吳佳靜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06AD65DA" w:rsidR="001A4865" w:rsidRPr="00311E9D" w:rsidRDefault="00D8483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高一愛信義</w:t>
            </w:r>
          </w:p>
        </w:tc>
      </w:tr>
      <w:tr w:rsidR="00294935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45392E4A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泰宇版化學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全</w:t>
            </w:r>
            <w:r>
              <w:rPr>
                <w:rFonts w:eastAsia="標楷體" w:hint="eastAsia"/>
                <w:color w:val="000000"/>
              </w:rPr>
              <w:t xml:space="preserve">) </w:t>
            </w:r>
            <w:r>
              <w:rPr>
                <w:rFonts w:eastAsia="標楷體" w:hint="eastAsia"/>
                <w:color w:val="000000"/>
              </w:rPr>
              <w:t>課本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294935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1CB0F026" w:rsidR="00294935" w:rsidRPr="00311E9D" w:rsidRDefault="00294935" w:rsidP="00294935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課堂黑板授課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搭配示範實驗影片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294935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294935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294935" w:rsidRPr="00015ED6" w:rsidRDefault="00294935" w:rsidP="0029493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27D6D0ED" w:rsidR="00294935" w:rsidRPr="00333CCE" w:rsidRDefault="00333CCE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333CCE">
              <w:rPr>
                <w:rFonts w:eastAsia="標楷體" w:hint="eastAsia"/>
                <w:color w:val="000000" w:themeColor="text1"/>
              </w:rPr>
              <w:t xml:space="preserve">1-1 </w:t>
            </w:r>
            <w:r w:rsidRPr="00333CCE">
              <w:rPr>
                <w:rFonts w:eastAsia="標楷體" w:hint="eastAsia"/>
                <w:color w:val="000000" w:themeColor="text1"/>
              </w:rPr>
              <w:t>物質的分</w:t>
            </w:r>
            <w:r>
              <w:rPr>
                <w:rFonts w:eastAsia="標楷體" w:hint="eastAsia"/>
                <w:color w:val="000000" w:themeColor="text1"/>
              </w:rPr>
              <w:t>類</w:t>
            </w:r>
            <w:r w:rsidRPr="00333CCE">
              <w:rPr>
                <w:rFonts w:eastAsia="標楷體" w:hint="eastAsia"/>
                <w:color w:val="000000" w:themeColor="text1"/>
              </w:rPr>
              <w:t>與分</w:t>
            </w:r>
            <w:r>
              <w:rPr>
                <w:rFonts w:eastAsia="標楷體" w:hint="eastAsia"/>
                <w:color w:val="000000" w:themeColor="text1"/>
              </w:rPr>
              <w:t>離</w:t>
            </w:r>
            <w:r w:rsidRPr="00333CCE">
              <w:rPr>
                <w:rFonts w:eastAsia="標楷體" w:hint="eastAsia"/>
                <w:color w:val="000000" w:themeColor="text1"/>
              </w:rPr>
              <w:t>方法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94935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294935" w:rsidRPr="00015ED6" w:rsidRDefault="00294935" w:rsidP="0029493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6F5FF50D" w:rsidR="00294935" w:rsidRPr="00333CCE" w:rsidRDefault="00333CCE" w:rsidP="00294935">
            <w:pPr>
              <w:spacing w:line="0" w:lineRule="atLeast"/>
              <w:rPr>
                <w:rFonts w:eastAsia="標楷體"/>
                <w:color w:val="000000" w:themeColor="text1"/>
              </w:rPr>
            </w:pPr>
            <w:r w:rsidRPr="00333CCE">
              <w:rPr>
                <w:rFonts w:eastAsia="標楷體" w:hint="eastAsia"/>
                <w:color w:val="000000" w:themeColor="text1"/>
              </w:rPr>
              <w:t xml:space="preserve">1-2 </w:t>
            </w:r>
            <w:r w:rsidRPr="00333CCE">
              <w:rPr>
                <w:rFonts w:eastAsia="標楷體" w:hint="eastAsia"/>
                <w:color w:val="000000" w:themeColor="text1"/>
              </w:rPr>
              <w:t>物質的狀態與相圖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1BBCE090" w:rsidR="00294935" w:rsidRPr="003E6845" w:rsidRDefault="00996B47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 w:rsidRPr="00996B47">
              <w:rPr>
                <w:rFonts w:eastAsia="標楷體" w:hint="eastAsia"/>
                <w:color w:val="000000" w:themeColor="text1"/>
              </w:rPr>
              <w:t>上課筆記</w:t>
            </w:r>
          </w:p>
        </w:tc>
      </w:tr>
      <w:tr w:rsidR="00294935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94935" w:rsidRPr="00015ED6" w:rsidRDefault="00294935" w:rsidP="0029493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4247E769" w:rsidR="00294935" w:rsidRPr="00311E9D" w:rsidRDefault="00333CCE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1-3 </w:t>
            </w:r>
            <w:r>
              <w:rPr>
                <w:rFonts w:eastAsia="標楷體" w:hint="eastAsia"/>
                <w:color w:val="000000"/>
              </w:rPr>
              <w:t>原子與分子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358539C1" w:rsidR="00294935" w:rsidRPr="00311E9D" w:rsidRDefault="00996B47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294935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6CACE591" w:rsidR="00294935" w:rsidRPr="00311E9D" w:rsidRDefault="00333CCE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1-4 </w:t>
            </w:r>
            <w:r>
              <w:rPr>
                <w:rFonts w:eastAsia="標楷體" w:hint="eastAsia"/>
                <w:color w:val="000000"/>
              </w:rPr>
              <w:t>原子結構與週期表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94935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43318C6A" w:rsidR="00294935" w:rsidRPr="00311E9D" w:rsidRDefault="00D84834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1-5</w:t>
            </w:r>
            <w:r>
              <w:rPr>
                <w:rFonts w:eastAsia="標楷體" w:hint="eastAsia"/>
                <w:color w:val="000000"/>
              </w:rPr>
              <w:t>化學鍵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2B1647CD" w:rsidR="00294935" w:rsidRPr="00311E9D" w:rsidRDefault="00996B47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96B47">
              <w:rPr>
                <w:rFonts w:eastAsia="標楷體" w:hint="eastAsia"/>
                <w:color w:val="000000" w:themeColor="text1"/>
              </w:rPr>
              <w:t>上課筆記</w:t>
            </w:r>
          </w:p>
        </w:tc>
      </w:tr>
      <w:tr w:rsidR="00294935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7B47D843" w:rsidR="00996B47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2-1 </w:t>
            </w:r>
            <w:r>
              <w:rPr>
                <w:rFonts w:eastAsia="標楷體" w:hint="eastAsia"/>
                <w:color w:val="000000"/>
              </w:rPr>
              <w:t>化學式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6D533EE3" w:rsidR="00294935" w:rsidRPr="00311E9D" w:rsidRDefault="00996B47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294935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294935" w:rsidRDefault="00294935" w:rsidP="00294935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6DB0C2A7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1C570793" w:rsidR="00294935" w:rsidRPr="00311E9D" w:rsidRDefault="00996B47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294935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294935" w:rsidRPr="00DE0331" w:rsidRDefault="00294935" w:rsidP="00294935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EE58" w14:textId="3F392215" w:rsidR="00996B47" w:rsidRPr="00996B47" w:rsidRDefault="00996B47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/>
                <w:bCs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2-2 </w:t>
            </w:r>
            <w:r>
              <w:rPr>
                <w:rFonts w:eastAsia="標楷體" w:hint="eastAsia"/>
                <w:color w:val="000000"/>
              </w:rPr>
              <w:t>平衡化學反應式</w:t>
            </w:r>
          </w:p>
          <w:p w14:paraId="0C971DCB" w14:textId="53614723" w:rsidR="00294935" w:rsidRPr="00311E9D" w:rsidRDefault="00996B47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2-3 </w:t>
            </w:r>
            <w:r>
              <w:rPr>
                <w:rFonts w:eastAsia="標楷體" w:hint="eastAsia"/>
                <w:color w:val="000000"/>
              </w:rPr>
              <w:t>化學計量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94935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4656B12C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2-4 </w:t>
            </w:r>
            <w:r>
              <w:rPr>
                <w:rFonts w:eastAsia="標楷體" w:hint="eastAsia"/>
                <w:color w:val="000000"/>
              </w:rPr>
              <w:t>化學反應熱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1BA8AC0F" w:rsidR="00294935" w:rsidRPr="00311E9D" w:rsidRDefault="00594C36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294935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294935" w:rsidRPr="00015ED6" w:rsidRDefault="00294935" w:rsidP="0029493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1D23F279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3-1 </w:t>
            </w:r>
            <w:r>
              <w:rPr>
                <w:rFonts w:eastAsia="標楷體" w:hint="eastAsia"/>
                <w:color w:val="000000"/>
              </w:rPr>
              <w:t>溶液的種類與特性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2253CB28" w:rsidR="00294935" w:rsidRPr="00311E9D" w:rsidRDefault="002D525E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294935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294935" w:rsidRPr="00015ED6" w:rsidRDefault="00294935" w:rsidP="0029493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4E51C8F7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3-2 </w:t>
            </w:r>
            <w:r>
              <w:rPr>
                <w:rFonts w:eastAsia="標楷體" w:hint="eastAsia"/>
                <w:color w:val="000000"/>
              </w:rPr>
              <w:t>水溶液的濃度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1DB7FD5" w:rsidR="00294935" w:rsidRPr="00311E9D" w:rsidRDefault="00594C36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294935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294935" w:rsidRPr="00015ED6" w:rsidRDefault="00294935" w:rsidP="0029493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542139B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3-3 </w:t>
            </w:r>
            <w:r>
              <w:rPr>
                <w:rFonts w:eastAsia="標楷體" w:hint="eastAsia"/>
                <w:color w:val="000000"/>
              </w:rPr>
              <w:t>溶解度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5C25358E" w:rsidR="00294935" w:rsidRPr="00311E9D" w:rsidRDefault="00594C36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96B47">
              <w:rPr>
                <w:rFonts w:eastAsia="標楷體" w:hint="eastAsia"/>
                <w:color w:val="000000" w:themeColor="text1"/>
              </w:rPr>
              <w:t>上課筆記</w:t>
            </w:r>
          </w:p>
        </w:tc>
      </w:tr>
      <w:tr w:rsidR="00294935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  <w:r w:rsidRPr="00311E9D">
              <w:rPr>
                <w:rFonts w:eastAsia="標楷體"/>
                <w:szCs w:val="20"/>
              </w:rPr>
              <w:lastRenderedPageBreak/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lastRenderedPageBreak/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122A11A6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239529A8" w:rsidR="00294935" w:rsidRPr="00311E9D" w:rsidRDefault="00594C36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294935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294935" w:rsidRPr="00015ED6" w:rsidRDefault="00294935" w:rsidP="0029493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7632C019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3-4 </w:t>
            </w:r>
            <w:r>
              <w:rPr>
                <w:rFonts w:eastAsia="標楷體" w:hint="eastAsia"/>
                <w:color w:val="000000"/>
              </w:rPr>
              <w:t>酸鹼反應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F5BA82" w:rsidR="00294935" w:rsidRPr="00311E9D" w:rsidRDefault="00594C36" w:rsidP="0029493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96B47">
              <w:rPr>
                <w:rFonts w:eastAsia="標楷體" w:hint="eastAsia"/>
                <w:color w:val="000000" w:themeColor="text1"/>
              </w:rPr>
              <w:t>上課筆記</w:t>
            </w:r>
          </w:p>
        </w:tc>
      </w:tr>
      <w:tr w:rsidR="00294935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294935" w:rsidRPr="00015ED6" w:rsidRDefault="00294935" w:rsidP="0029493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4DD3D3B8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3-5 </w:t>
            </w:r>
            <w:r>
              <w:rPr>
                <w:rFonts w:eastAsia="標楷體" w:hint="eastAsia"/>
                <w:color w:val="000000"/>
              </w:rPr>
              <w:t>氧化與還原反應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3DB34B12" w:rsidR="00294935" w:rsidRPr="00311E9D" w:rsidRDefault="002D525E" w:rsidP="00294935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294935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294935" w:rsidRPr="00015ED6" w:rsidRDefault="00294935" w:rsidP="0029493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1394B8EF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生物體中的分子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1DB30BFF" w:rsidR="00294935" w:rsidRPr="00311E9D" w:rsidRDefault="00594C36" w:rsidP="00294935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294935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94935" w:rsidRPr="00311E9D" w:rsidRDefault="00294935" w:rsidP="0029493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94935" w:rsidRPr="00311E9D" w:rsidRDefault="00294935" w:rsidP="0029493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294935" w:rsidRPr="00015ED6" w:rsidRDefault="00294935" w:rsidP="00294935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7405DFC2" w:rsidR="00294935" w:rsidRPr="00311E9D" w:rsidRDefault="00996B47" w:rsidP="0029493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藥品與界面活性劑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294935" w:rsidRPr="00311E9D" w:rsidRDefault="00294935" w:rsidP="00294935">
            <w:pPr>
              <w:spacing w:line="0" w:lineRule="atLeast"/>
              <w:jc w:val="both"/>
            </w:pPr>
          </w:p>
        </w:tc>
      </w:tr>
      <w:tr w:rsidR="00996B47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996B47" w:rsidRPr="00311E9D" w:rsidRDefault="00996B47" w:rsidP="00996B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996B47" w:rsidRPr="00311E9D" w:rsidRDefault="00996B47" w:rsidP="00996B4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996B47" w:rsidRPr="00015ED6" w:rsidRDefault="00996B47" w:rsidP="00996B4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996B47" w:rsidRPr="00015ED6" w:rsidRDefault="00996B47" w:rsidP="00996B4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3C86AF92" w:rsidR="00996B47" w:rsidRPr="00311E9D" w:rsidRDefault="00996B47" w:rsidP="00996B4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新興能源與永續發展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2D56B570" w:rsidR="00996B47" w:rsidRPr="00311E9D" w:rsidRDefault="00594C36" w:rsidP="00996B47">
            <w:pPr>
              <w:spacing w:line="0" w:lineRule="atLeast"/>
              <w:jc w:val="both"/>
            </w:pPr>
            <w:r w:rsidRPr="00996B47">
              <w:rPr>
                <w:rFonts w:eastAsia="標楷體" w:hint="eastAsia"/>
                <w:color w:val="000000" w:themeColor="text1"/>
              </w:rPr>
              <w:t>上課筆記</w:t>
            </w:r>
          </w:p>
        </w:tc>
      </w:tr>
      <w:tr w:rsidR="00996B47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996B47" w:rsidRPr="00311E9D" w:rsidRDefault="00996B47" w:rsidP="00996B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996B47" w:rsidRPr="00311E9D" w:rsidRDefault="00996B47" w:rsidP="00996B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996B47" w:rsidRPr="00015ED6" w:rsidRDefault="00996B47" w:rsidP="00996B4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996B47" w:rsidRPr="00015ED6" w:rsidRDefault="00996B47" w:rsidP="00996B4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25AD7290" w:rsidR="00996B47" w:rsidRPr="00311E9D" w:rsidRDefault="00996B47" w:rsidP="00996B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4-4</w:t>
            </w:r>
            <w:r>
              <w:rPr>
                <w:rFonts w:eastAsia="標楷體" w:hint="eastAsia"/>
                <w:color w:val="000000"/>
              </w:rPr>
              <w:t>環境與化學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7DFE45" w14:textId="77777777" w:rsidR="005C4F0E" w:rsidRDefault="005C4F0E" w:rsidP="00996B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</w:p>
          <w:p w14:paraId="745223B9" w14:textId="77084CFA" w:rsidR="00996B47" w:rsidRPr="00311E9D" w:rsidRDefault="005C4F0E" w:rsidP="00996B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</w:p>
        </w:tc>
      </w:tr>
      <w:tr w:rsidR="00996B47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996B47" w:rsidRPr="00311E9D" w:rsidRDefault="00996B47" w:rsidP="00996B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996B47" w:rsidRPr="00311E9D" w:rsidRDefault="00996B47" w:rsidP="00996B47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996B47" w:rsidRPr="00015ED6" w:rsidRDefault="00996B47" w:rsidP="00996B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1FB0EB2F" w:rsidR="00996B47" w:rsidRPr="00311E9D" w:rsidRDefault="00996B47" w:rsidP="00996B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4-5</w:t>
            </w:r>
            <w:r>
              <w:rPr>
                <w:rFonts w:eastAsia="標楷體" w:hint="eastAsia"/>
                <w:color w:val="000000"/>
              </w:rPr>
              <w:t>化學在先進科技發展的應用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996B47" w:rsidRPr="00311E9D" w:rsidRDefault="00996B47" w:rsidP="00996B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96B47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996B47" w:rsidRPr="00311E9D" w:rsidRDefault="00996B47" w:rsidP="00996B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996B47" w:rsidRPr="00311E9D" w:rsidRDefault="00996B47" w:rsidP="00996B47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996B47" w:rsidRPr="00015ED6" w:rsidRDefault="00996B47" w:rsidP="00996B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996B47" w:rsidRPr="00015ED6" w:rsidRDefault="00996B47" w:rsidP="00996B4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98D07A4" w:rsidR="00996B47" w:rsidRPr="00311E9D" w:rsidRDefault="00996B47" w:rsidP="00996B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99D7EC9" w:rsidR="00996B47" w:rsidRPr="00311E9D" w:rsidRDefault="00594C36" w:rsidP="00996B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594C36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594C36" w:rsidRPr="00311E9D" w:rsidRDefault="00594C36" w:rsidP="00594C3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594C36" w:rsidRPr="00311E9D" w:rsidRDefault="00594C36" w:rsidP="00594C3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6BD6" w14:textId="77777777" w:rsidR="00594C36" w:rsidRDefault="00594C36" w:rsidP="00594C3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一、定期考試：</w:t>
            </w:r>
          </w:p>
          <w:p w14:paraId="0B19BFDF" w14:textId="77777777" w:rsidR="00594C36" w:rsidRDefault="00594C36" w:rsidP="00594C36">
            <w:pPr>
              <w:ind w:left="3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第一、二次期中考(各20%)及期末考(30%)。</w:t>
            </w:r>
          </w:p>
          <w:p w14:paraId="75E27A4B" w14:textId="77777777" w:rsidR="00594C36" w:rsidRDefault="00594C36" w:rsidP="00594C3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二、平時成積：(30%)</w:t>
            </w:r>
          </w:p>
          <w:p w14:paraId="62F01898" w14:textId="5E3E9CDB" w:rsidR="00D55533" w:rsidRPr="00D55533" w:rsidRDefault="00D55533" w:rsidP="00D555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D55533">
              <w:rPr>
                <w:rFonts w:ascii="標楷體" w:eastAsia="標楷體" w:hAnsi="標楷體"/>
              </w:rPr>
              <w:t xml:space="preserve">採紙筆測驗，評量學生對化學知識與概念的理解及應用能力。 </w:t>
            </w:r>
          </w:p>
          <w:p w14:paraId="2FEC7B60" w14:textId="0B0751CA" w:rsidR="00D55533" w:rsidRPr="00D55533" w:rsidRDefault="00D55533" w:rsidP="00D555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D55533">
              <w:rPr>
                <w:rFonts w:ascii="標楷體" w:eastAsia="標楷體" w:hAnsi="標楷體"/>
              </w:rPr>
              <w:t xml:space="preserve">透過課堂討論、口頭問答及講義習題練習，評估學生的思考歷程、表達能力與學習成效。 </w:t>
            </w:r>
          </w:p>
          <w:p w14:paraId="1E45EAE4" w14:textId="70F0DCE5" w:rsidR="00D55533" w:rsidRPr="00D55533" w:rsidRDefault="00D55533" w:rsidP="00D555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Pr="00D55533">
              <w:rPr>
                <w:rFonts w:ascii="標楷體" w:eastAsia="標楷體" w:hAnsi="標楷體"/>
              </w:rPr>
              <w:t xml:space="preserve">依據學生的學習態度、課堂參與、生活常規及團隊合作表現進行多元評量。 </w:t>
            </w:r>
          </w:p>
          <w:p w14:paraId="7B50FE92" w14:textId="2EE7EC0F" w:rsidR="00D55533" w:rsidRPr="00D55533" w:rsidRDefault="00D55533" w:rsidP="00D555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Pr="00D55533">
              <w:rPr>
                <w:rFonts w:ascii="標楷體" w:eastAsia="標楷體" w:hAnsi="標楷體"/>
              </w:rPr>
              <w:t xml:space="preserve">綜合作業繳交情形、實驗操作、小組合作及分組報告成果，作為學習歷程評量依據。 </w:t>
            </w:r>
          </w:p>
          <w:p w14:paraId="56A4B740" w14:textId="20CEEE2B" w:rsidR="00594C36" w:rsidRPr="00311E9D" w:rsidRDefault="00D55533" w:rsidP="00D55533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(5)</w:t>
            </w:r>
            <w:r w:rsidRPr="00D55533">
              <w:rPr>
                <w:rFonts w:ascii="標楷體" w:eastAsia="標楷體" w:hAnsi="標楷體"/>
              </w:rPr>
              <w:t>教學過程中實施形成性與總結性評量，適時掌握學生學習狀況，並據以調整教學策略；其他評量方式依課堂規定辦理。</w:t>
            </w:r>
          </w:p>
        </w:tc>
      </w:tr>
      <w:tr w:rsidR="00594C36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594C36" w:rsidRPr="00311E9D" w:rsidRDefault="00594C36" w:rsidP="00594C3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7086A" w14:textId="7ECE6DF9" w:rsidR="00D55533" w:rsidRPr="00D55533" w:rsidRDefault="00D55533" w:rsidP="00D55533">
            <w:pPr>
              <w:pStyle w:val="a8"/>
              <w:numPr>
                <w:ilvl w:val="0"/>
                <w:numId w:val="31"/>
              </w:numPr>
              <w:tabs>
                <w:tab w:val="left" w:pos="1758"/>
              </w:tabs>
              <w:ind w:leftChars="0"/>
              <w:rPr>
                <w:rFonts w:eastAsia="標楷體"/>
                <w:color w:val="000000"/>
              </w:rPr>
            </w:pPr>
            <w:r w:rsidRPr="00D55533">
              <w:rPr>
                <w:rFonts w:eastAsia="標楷體"/>
                <w:color w:val="000000"/>
              </w:rPr>
              <w:t>培養學生對科學與化學的學習興趣，建立化學基本知識，並能應用於生活情境。</w:t>
            </w:r>
            <w:r w:rsidRPr="00D55533">
              <w:rPr>
                <w:rFonts w:eastAsia="標楷體"/>
                <w:color w:val="000000"/>
              </w:rPr>
              <w:t xml:space="preserve"> </w:t>
            </w:r>
          </w:p>
          <w:p w14:paraId="32FAB701" w14:textId="52DE8FAE" w:rsidR="00D55533" w:rsidRPr="00D55533" w:rsidRDefault="00D55533" w:rsidP="00D55533">
            <w:pPr>
              <w:pStyle w:val="a8"/>
              <w:numPr>
                <w:ilvl w:val="0"/>
                <w:numId w:val="31"/>
              </w:numPr>
              <w:tabs>
                <w:tab w:val="left" w:pos="1758"/>
              </w:tabs>
              <w:ind w:leftChars="0"/>
              <w:rPr>
                <w:rFonts w:eastAsia="標楷體"/>
                <w:color w:val="000000"/>
              </w:rPr>
            </w:pPr>
            <w:r w:rsidRPr="00D55533">
              <w:rPr>
                <w:rFonts w:eastAsia="標楷體"/>
                <w:color w:val="000000"/>
              </w:rPr>
              <w:t>引導學生透過理解、思考與探究，培養邏輯推理及科學思維能力。</w:t>
            </w:r>
            <w:r w:rsidRPr="00D55533">
              <w:rPr>
                <w:rFonts w:eastAsia="標楷體"/>
                <w:color w:val="000000"/>
              </w:rPr>
              <w:t xml:space="preserve"> </w:t>
            </w:r>
          </w:p>
          <w:p w14:paraId="10D6B9B8" w14:textId="02D05003" w:rsidR="00594C36" w:rsidRPr="00D55533" w:rsidRDefault="00D55533" w:rsidP="00D55533">
            <w:pPr>
              <w:pStyle w:val="a8"/>
              <w:numPr>
                <w:ilvl w:val="0"/>
                <w:numId w:val="31"/>
              </w:numPr>
              <w:tabs>
                <w:tab w:val="left" w:pos="1758"/>
              </w:tabs>
              <w:ind w:leftChars="0"/>
              <w:rPr>
                <w:rFonts w:eastAsia="標楷體"/>
                <w:color w:val="000000"/>
              </w:rPr>
            </w:pPr>
            <w:r w:rsidRPr="00D55533">
              <w:rPr>
                <w:rFonts w:eastAsia="標楷體"/>
                <w:color w:val="000000"/>
              </w:rPr>
              <w:t>藉由適切的練習與探究活動，強化化學概念的理解，提升知識應用與問題解決能力。</w:t>
            </w:r>
          </w:p>
        </w:tc>
      </w:tr>
      <w:tr w:rsidR="00594C36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594C36" w:rsidRPr="00311E9D" w:rsidRDefault="00594C36" w:rsidP="00594C3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594C36" w:rsidRPr="00311E9D" w:rsidRDefault="00594C36" w:rsidP="00594C3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594C36" w:rsidRPr="00311E9D" w:rsidRDefault="00594C36" w:rsidP="00594C3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594C36" w:rsidRPr="00311E9D" w:rsidRDefault="00594C36" w:rsidP="00594C3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594C36" w:rsidRPr="00311E9D" w:rsidRDefault="00594C36" w:rsidP="00594C3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594C36" w:rsidRPr="00311E9D" w:rsidRDefault="00594C36" w:rsidP="00594C36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67152" w14:textId="77777777" w:rsidR="00D83035" w:rsidRDefault="00D83035" w:rsidP="00091E90">
      <w:r>
        <w:separator/>
      </w:r>
    </w:p>
  </w:endnote>
  <w:endnote w:type="continuationSeparator" w:id="0">
    <w:p w14:paraId="6F0EA26B" w14:textId="77777777" w:rsidR="00D83035" w:rsidRDefault="00D8303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69EF4" w14:textId="77777777" w:rsidR="00D83035" w:rsidRDefault="00D83035" w:rsidP="00091E90">
      <w:r>
        <w:separator/>
      </w:r>
    </w:p>
  </w:footnote>
  <w:footnote w:type="continuationSeparator" w:id="0">
    <w:p w14:paraId="36619D8C" w14:textId="77777777" w:rsidR="00D83035" w:rsidRDefault="00D8303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E152014"/>
    <w:multiLevelType w:val="hybridMultilevel"/>
    <w:tmpl w:val="C5724802"/>
    <w:lvl w:ilvl="0" w:tplc="08C84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1871FEF"/>
    <w:multiLevelType w:val="hybridMultilevel"/>
    <w:tmpl w:val="4790E1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7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4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8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5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6"/>
  </w:num>
  <w:num w:numId="26" w16cid:durableId="407074591">
    <w:abstractNumId w:val="13"/>
  </w:num>
  <w:num w:numId="27" w16cid:durableId="15452889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  <w:num w:numId="30" w16cid:durableId="555898167">
    <w:abstractNumId w:val="29"/>
  </w:num>
  <w:num w:numId="31" w16cid:durableId="55189292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079CF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3FD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94935"/>
    <w:rsid w:val="002A5284"/>
    <w:rsid w:val="002D525E"/>
    <w:rsid w:val="002D5A10"/>
    <w:rsid w:val="002D7640"/>
    <w:rsid w:val="002E1AB4"/>
    <w:rsid w:val="002E2713"/>
    <w:rsid w:val="002E625E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33CCE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94C36"/>
    <w:rsid w:val="005A416E"/>
    <w:rsid w:val="005A451E"/>
    <w:rsid w:val="005A4AF6"/>
    <w:rsid w:val="005A62AA"/>
    <w:rsid w:val="005B0C93"/>
    <w:rsid w:val="005B1693"/>
    <w:rsid w:val="005C1152"/>
    <w:rsid w:val="005C4F0E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15D31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858F2"/>
    <w:rsid w:val="009936F5"/>
    <w:rsid w:val="00996B47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55533"/>
    <w:rsid w:val="00D60428"/>
    <w:rsid w:val="00D62F7A"/>
    <w:rsid w:val="00D82E4E"/>
    <w:rsid w:val="00D83035"/>
    <w:rsid w:val="00D84834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29493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295</Words>
  <Characters>1682</Characters>
  <Application>Microsoft Office Word</Application>
  <DocSecurity>0</DocSecurity>
  <Lines>14</Lines>
  <Paragraphs>3</Paragraphs>
  <ScaleCrop>false</ScaleCrop>
  <Company>CSSH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43</cp:revision>
  <dcterms:created xsi:type="dcterms:W3CDTF">2026-06-25T03:10:00Z</dcterms:created>
  <dcterms:modified xsi:type="dcterms:W3CDTF">2026-08-03T00:43:00Z</dcterms:modified>
</cp:coreProperties>
</file>