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2230CE16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935E13">
        <w:rPr>
          <w:rFonts w:eastAsia="標楷體" w:hint="eastAsia"/>
          <w:bCs/>
          <w:color w:val="C00000"/>
          <w:sz w:val="32"/>
          <w:szCs w:val="32"/>
          <w:u w:val="single"/>
        </w:rPr>
        <w:t>三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935E13">
        <w:rPr>
          <w:rFonts w:eastAsia="標楷體" w:hint="eastAsia"/>
          <w:bCs/>
          <w:color w:val="C00000"/>
          <w:sz w:val="32"/>
          <w:szCs w:val="32"/>
          <w:u w:val="single"/>
        </w:rPr>
        <w:t>國文</w:t>
      </w:r>
      <w:r w:rsidR="00A817B4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Pr="001C2ED2">
        <w:rPr>
          <w:rFonts w:eastAsia="標楷體"/>
          <w:bCs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657"/>
        <w:gridCol w:w="426"/>
        <w:gridCol w:w="1900"/>
      </w:tblGrid>
      <w:tr w:rsidR="00935E13" w:rsidRPr="00311E9D" w14:paraId="3B5D4209" w14:textId="77777777" w:rsidTr="008F0E85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7F077A26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國文科（體育班）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班級</w:t>
            </w:r>
          </w:p>
        </w:tc>
        <w:tc>
          <w:tcPr>
            <w:tcW w:w="2657" w:type="dxa"/>
            <w:vAlign w:val="center"/>
          </w:tcPr>
          <w:p w14:paraId="5AD89F59" w14:textId="05D736E6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體、育</w:t>
            </w:r>
          </w:p>
        </w:tc>
        <w:tc>
          <w:tcPr>
            <w:tcW w:w="426" w:type="dxa"/>
            <w:vAlign w:val="center"/>
          </w:tcPr>
          <w:p w14:paraId="4365FA4A" w14:textId="77777777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900" w:type="dxa"/>
            <w:vAlign w:val="center"/>
          </w:tcPr>
          <w:p w14:paraId="3A3FC45F" w14:textId="77777777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spacing w:beforeLines="20" w:before="72" w:afterLines="20" w:after="72" w:line="276" w:lineRule="auto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r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</w:p>
        </w:tc>
      </w:tr>
      <w:tr w:rsidR="00935E13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7"/>
            <w:vAlign w:val="center"/>
          </w:tcPr>
          <w:p w14:paraId="1A8B2B1E" w14:textId="12F91CB2" w:rsidR="009320EE" w:rsidRPr="009320EE" w:rsidRDefault="009320EE" w:rsidP="008F0E85">
            <w:pPr>
              <w:adjustRightInd w:val="0"/>
              <w:snapToGrid w:val="0"/>
              <w:spacing w:beforeLines="20" w:before="72" w:afterLines="20" w:after="72" w:line="276" w:lineRule="auto"/>
              <w:rPr>
                <w:rFonts w:ascii="標楷體" w:eastAsia="標楷體" w:hAnsi="標楷體" w:cs="Arial"/>
              </w:rPr>
            </w:pPr>
            <w:r w:rsidRPr="009320EE">
              <w:rPr>
                <w:rFonts w:ascii="標楷體" w:eastAsia="標楷體" w:hAnsi="標楷體" w:cs="Arial" w:hint="eastAsia"/>
              </w:rPr>
              <w:t>一、深化多元文本之閱讀理解與語言辨析能力：閱讀及賞析古今各類語體與文學文本，涵蓋記敘、抒情、說明、議論及應用等不同表述形式，掌握文本主旨、篇章結構、文體特色、修辭技巧與多層次語意，培養精確理解、分析、鑑賞及詮釋文本的能力。</w:t>
            </w:r>
          </w:p>
          <w:p w14:paraId="29261D69" w14:textId="26151CA8" w:rsidR="009320EE" w:rsidRPr="009320EE" w:rsidRDefault="009320EE" w:rsidP="008F0E85">
            <w:pPr>
              <w:adjustRightInd w:val="0"/>
              <w:snapToGrid w:val="0"/>
              <w:spacing w:beforeLines="20" w:before="72" w:afterLines="20" w:after="72" w:line="276" w:lineRule="auto"/>
              <w:rPr>
                <w:rFonts w:ascii="標楷體" w:eastAsia="標楷體" w:hAnsi="標楷體" w:cs="Arial"/>
              </w:rPr>
            </w:pPr>
            <w:r w:rsidRPr="009320EE">
              <w:rPr>
                <w:rFonts w:ascii="標楷體" w:eastAsia="標楷體" w:hAnsi="標楷體" w:cs="Arial" w:hint="eastAsia"/>
              </w:rPr>
              <w:t>二、統整古典知識與現代生活經驗，奠定文化理解與應用能力：研讀古代漢語典籍、經典韻文及文化文本，理解不同時代的思想、歷史脈絡與文學表現，累積傳統文化底蘊，並連結當代生活與生命情境，培養統整古今知識、轉化及實際應用的能力。</w:t>
            </w:r>
          </w:p>
          <w:p w14:paraId="457358F7" w14:textId="7DA46073" w:rsidR="009320EE" w:rsidRPr="009320EE" w:rsidRDefault="009320EE" w:rsidP="008F0E85">
            <w:pPr>
              <w:adjustRightInd w:val="0"/>
              <w:snapToGrid w:val="0"/>
              <w:spacing w:beforeLines="20" w:before="72" w:afterLines="20" w:after="72" w:line="276" w:lineRule="auto"/>
              <w:rPr>
                <w:rFonts w:ascii="標楷體" w:eastAsia="標楷體" w:hAnsi="標楷體" w:cs="Arial"/>
              </w:rPr>
            </w:pPr>
            <w:r w:rsidRPr="009320EE">
              <w:rPr>
                <w:rFonts w:ascii="標楷體" w:eastAsia="標楷體" w:hAnsi="標楷體" w:cs="Arial" w:hint="eastAsia"/>
              </w:rPr>
              <w:t>三、發展完整的語文表達、邏輯思辨與溝通能力：透過課堂問答、小組討論、口語發表、議論分析及各類文字書寫，培養組織材料、形成觀點、論證思考及表情達意的能力，並能理解不同立場，在溝通、協商與合作情境中適切運用語文。</w:t>
            </w:r>
          </w:p>
          <w:p w14:paraId="38D5A7E3" w14:textId="168B6B69" w:rsidR="009320EE" w:rsidRPr="009320EE" w:rsidRDefault="009320EE" w:rsidP="008F0E85">
            <w:pPr>
              <w:adjustRightInd w:val="0"/>
              <w:snapToGrid w:val="0"/>
              <w:spacing w:beforeLines="20" w:before="72" w:afterLines="20" w:after="72" w:line="276" w:lineRule="auto"/>
              <w:rPr>
                <w:rFonts w:ascii="標楷體" w:eastAsia="標楷體" w:hAnsi="標楷體" w:cs="Arial"/>
              </w:rPr>
            </w:pPr>
            <w:r w:rsidRPr="009320EE">
              <w:rPr>
                <w:rFonts w:ascii="標楷體" w:eastAsia="標楷體" w:hAnsi="標楷體" w:cs="Arial" w:hint="eastAsia"/>
              </w:rPr>
              <w:t>四、建立跨文本、跨媒介與跨領域的多元識讀能力：結合文學、歷史、社會、藝術、環境及科技資訊等不同知識領域，運用文字、影像、聲音與數位媒材進行多層次閱讀與比較，發展視覺、聽覺及感知經驗的統整能力，並培養資訊判讀、媒體識讀及跨域思考能力。</w:t>
            </w:r>
          </w:p>
          <w:p w14:paraId="63A897D1" w14:textId="6DEC1FC3" w:rsidR="009320EE" w:rsidRPr="009320EE" w:rsidRDefault="009320EE" w:rsidP="008F0E85">
            <w:pPr>
              <w:adjustRightInd w:val="0"/>
              <w:snapToGrid w:val="0"/>
              <w:spacing w:beforeLines="20" w:before="72" w:afterLines="20" w:after="72" w:line="276" w:lineRule="auto"/>
              <w:rPr>
                <w:rFonts w:ascii="標楷體" w:eastAsia="標楷體" w:hAnsi="標楷體" w:cs="Arial"/>
              </w:rPr>
            </w:pPr>
            <w:r w:rsidRPr="009320EE">
              <w:rPr>
                <w:rFonts w:ascii="標楷體" w:eastAsia="標楷體" w:hAnsi="標楷體" w:cs="Arial" w:hint="eastAsia"/>
              </w:rPr>
              <w:t>五、拓展文化視野與社會思辨，形成多元文化及公共關懷：透過跨文化、跨語境文本，理解個人、家庭、群體與社會之間的關係，觀照歷史發展、族群文化、性別、環境、科技與國際議題，培養文化詮釋、倫理思辨、尊重差異與欣賞多元價值的能力，進而建立人文關懷與國際視野。</w:t>
            </w:r>
          </w:p>
          <w:p w14:paraId="3C9675AD" w14:textId="55D52B54" w:rsidR="00935E13" w:rsidRPr="00311E9D" w:rsidRDefault="009320EE" w:rsidP="008F0E85">
            <w:pPr>
              <w:tabs>
                <w:tab w:val="center" w:pos="3420"/>
                <w:tab w:val="left" w:pos="4860"/>
                <w:tab w:val="left" w:pos="6840"/>
              </w:tabs>
              <w:adjustRightInd w:val="0"/>
              <w:snapToGrid w:val="0"/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 w:rsidRPr="009320EE">
              <w:rPr>
                <w:rFonts w:ascii="標楷體" w:eastAsia="標楷體" w:hAnsi="標楷體" w:cs="Arial" w:hint="eastAsia"/>
              </w:rPr>
              <w:t>六、培養自主學習、生命省思與文學美感，發展全人語文素養：藉由自主閱讀、合作學習、實作練習與文本反思，開拓生活視野，體察生命情境及人我關係，培養閱讀與欣賞現代文學、古典作品及相關藝術的興趣，提升審美感知、創造表達、自我省思與終身學習能力，並將語文素養實踐於生活之中。</w:t>
            </w:r>
          </w:p>
        </w:tc>
      </w:tr>
      <w:tr w:rsidR="00935E13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7"/>
            <w:vAlign w:val="center"/>
          </w:tcPr>
          <w:p w14:paraId="506BF8A5" w14:textId="77777777" w:rsidR="009320EE" w:rsidRPr="009320EE" w:rsidRDefault="009320EE" w:rsidP="008F0E85">
            <w:pPr>
              <w:tabs>
                <w:tab w:val="center" w:pos="3420"/>
                <w:tab w:val="left" w:pos="4860"/>
                <w:tab w:val="left" w:pos="6840"/>
              </w:tabs>
              <w:adjustRightInd w:val="0"/>
              <w:snapToGrid w:val="0"/>
              <w:spacing w:beforeLines="20" w:before="72" w:afterLines="20" w:after="72" w:line="276" w:lineRule="auto"/>
              <w:jc w:val="both"/>
              <w:rPr>
                <w:rFonts w:ascii="標楷體" w:eastAsia="標楷體" w:hAnsi="標楷體"/>
              </w:rPr>
            </w:pPr>
            <w:r w:rsidRPr="009320EE">
              <w:rPr>
                <w:rFonts w:ascii="標楷體" w:eastAsia="標楷體" w:hAnsi="標楷體" w:hint="eastAsia"/>
              </w:rPr>
              <w:t>一、文本理解、系統思辨與問題解決能力</w:t>
            </w:r>
          </w:p>
          <w:p w14:paraId="592EB179" w14:textId="77777777" w:rsidR="009320EE" w:rsidRPr="009320EE" w:rsidRDefault="009320EE" w:rsidP="008F0E85">
            <w:pPr>
              <w:tabs>
                <w:tab w:val="center" w:pos="3420"/>
                <w:tab w:val="left" w:pos="4860"/>
                <w:tab w:val="left" w:pos="6840"/>
              </w:tabs>
              <w:adjustRightInd w:val="0"/>
              <w:snapToGrid w:val="0"/>
              <w:spacing w:beforeLines="20" w:before="72" w:afterLines="20" w:after="72" w:line="276" w:lineRule="auto"/>
              <w:jc w:val="both"/>
              <w:rPr>
                <w:rFonts w:ascii="標楷體" w:eastAsia="標楷體" w:hAnsi="標楷體"/>
              </w:rPr>
            </w:pPr>
            <w:r w:rsidRPr="009320EE">
              <w:rPr>
                <w:rFonts w:ascii="標楷體" w:eastAsia="標楷體" w:hAnsi="標楷體" w:hint="eastAsia"/>
              </w:rPr>
              <w:t>對應：國S-U-A2「系統思考與解決問題」</w:t>
            </w:r>
          </w:p>
          <w:p w14:paraId="1F6B8499" w14:textId="06083A81" w:rsidR="009320EE" w:rsidRPr="009320EE" w:rsidRDefault="009320EE" w:rsidP="008F0E85">
            <w:pPr>
              <w:tabs>
                <w:tab w:val="center" w:pos="3420"/>
                <w:tab w:val="left" w:pos="4860"/>
                <w:tab w:val="left" w:pos="6840"/>
              </w:tabs>
              <w:adjustRightInd w:val="0"/>
              <w:snapToGrid w:val="0"/>
              <w:spacing w:beforeLines="20" w:before="72" w:afterLines="20" w:after="72" w:line="276" w:lineRule="auto"/>
              <w:jc w:val="both"/>
              <w:rPr>
                <w:rFonts w:ascii="標楷體" w:eastAsia="標楷體" w:hAnsi="標楷體"/>
              </w:rPr>
            </w:pPr>
            <w:r w:rsidRPr="009320EE">
              <w:rPr>
                <w:rFonts w:ascii="標楷體" w:eastAsia="標楷體" w:hAnsi="標楷體" w:hint="eastAsia"/>
              </w:rPr>
              <w:t>能統整文本意義、結構與規律，辨析多層次語意，形成個人觀點，發展邏輯分析、批判思考及問題解決能力。</w:t>
            </w:r>
          </w:p>
          <w:p w14:paraId="7ACAA5FD" w14:textId="77777777" w:rsidR="009320EE" w:rsidRPr="009320EE" w:rsidRDefault="009320EE" w:rsidP="008F0E85">
            <w:pPr>
              <w:tabs>
                <w:tab w:val="center" w:pos="3420"/>
                <w:tab w:val="left" w:pos="4860"/>
                <w:tab w:val="left" w:pos="6840"/>
              </w:tabs>
              <w:adjustRightInd w:val="0"/>
              <w:snapToGrid w:val="0"/>
              <w:spacing w:beforeLines="20" w:before="72" w:afterLines="20" w:after="72" w:line="276" w:lineRule="auto"/>
              <w:jc w:val="both"/>
              <w:rPr>
                <w:rFonts w:ascii="標楷體" w:eastAsia="標楷體" w:hAnsi="標楷體"/>
              </w:rPr>
            </w:pPr>
            <w:r w:rsidRPr="009320EE">
              <w:rPr>
                <w:rFonts w:ascii="標楷體" w:eastAsia="標楷體" w:hAnsi="標楷體" w:hint="eastAsia"/>
              </w:rPr>
              <w:t>二、自主學習、生命省思與創新應變能力</w:t>
            </w:r>
          </w:p>
          <w:p w14:paraId="4B4ED4E5" w14:textId="77777777" w:rsidR="009320EE" w:rsidRPr="009320EE" w:rsidRDefault="009320EE" w:rsidP="008F0E85">
            <w:pPr>
              <w:tabs>
                <w:tab w:val="center" w:pos="3420"/>
                <w:tab w:val="left" w:pos="4860"/>
                <w:tab w:val="left" w:pos="6840"/>
              </w:tabs>
              <w:adjustRightInd w:val="0"/>
              <w:snapToGrid w:val="0"/>
              <w:spacing w:beforeLines="20" w:before="72" w:afterLines="20" w:after="72" w:line="276" w:lineRule="auto"/>
              <w:jc w:val="both"/>
              <w:rPr>
                <w:rFonts w:ascii="標楷體" w:eastAsia="標楷體" w:hAnsi="標楷體"/>
              </w:rPr>
            </w:pPr>
            <w:r w:rsidRPr="009320EE">
              <w:rPr>
                <w:rFonts w:ascii="標楷體" w:eastAsia="標楷體" w:hAnsi="標楷體" w:hint="eastAsia"/>
              </w:rPr>
              <w:t>對應：國S-U-A1「身心素質與自我精進」／國S-U-A3「規劃執行與創新應變」</w:t>
            </w:r>
          </w:p>
          <w:p w14:paraId="7951AAB7" w14:textId="45FFEBDC" w:rsidR="009320EE" w:rsidRPr="009320EE" w:rsidRDefault="009320EE" w:rsidP="008F0E85">
            <w:pPr>
              <w:tabs>
                <w:tab w:val="center" w:pos="3420"/>
                <w:tab w:val="left" w:pos="4860"/>
                <w:tab w:val="left" w:pos="6840"/>
              </w:tabs>
              <w:adjustRightInd w:val="0"/>
              <w:snapToGrid w:val="0"/>
              <w:spacing w:beforeLines="20" w:before="72" w:afterLines="20" w:after="72" w:line="276" w:lineRule="auto"/>
              <w:jc w:val="both"/>
              <w:rPr>
                <w:rFonts w:ascii="標楷體" w:eastAsia="標楷體" w:hAnsi="標楷體"/>
              </w:rPr>
            </w:pPr>
            <w:r w:rsidRPr="009320EE">
              <w:rPr>
                <w:rFonts w:ascii="標楷體" w:eastAsia="標楷體" w:hAnsi="標楷體" w:hint="eastAsia"/>
              </w:rPr>
              <w:t>透過古今文本與生活經驗的相互印證，培養自我省思、自主學習、知識統整及因應不同生活與社會情境的能力。</w:t>
            </w:r>
          </w:p>
          <w:p w14:paraId="4D0F2A56" w14:textId="77777777" w:rsidR="009320EE" w:rsidRPr="009320EE" w:rsidRDefault="009320EE" w:rsidP="008F0E85">
            <w:pPr>
              <w:tabs>
                <w:tab w:val="center" w:pos="3420"/>
                <w:tab w:val="left" w:pos="4860"/>
                <w:tab w:val="left" w:pos="6840"/>
              </w:tabs>
              <w:adjustRightInd w:val="0"/>
              <w:snapToGrid w:val="0"/>
              <w:spacing w:beforeLines="20" w:before="72" w:afterLines="20" w:after="72" w:line="276" w:lineRule="auto"/>
              <w:jc w:val="both"/>
              <w:rPr>
                <w:rFonts w:ascii="標楷體" w:eastAsia="標楷體" w:hAnsi="標楷體"/>
              </w:rPr>
            </w:pPr>
            <w:r w:rsidRPr="009320EE">
              <w:rPr>
                <w:rFonts w:ascii="標楷體" w:eastAsia="標楷體" w:hAnsi="標楷體" w:hint="eastAsia"/>
              </w:rPr>
              <w:t>三、語文表達、溝通協商與合作能力</w:t>
            </w:r>
          </w:p>
          <w:p w14:paraId="59D808D2" w14:textId="77777777" w:rsidR="009320EE" w:rsidRPr="009320EE" w:rsidRDefault="009320EE" w:rsidP="008F0E85">
            <w:pPr>
              <w:tabs>
                <w:tab w:val="center" w:pos="3420"/>
                <w:tab w:val="left" w:pos="4860"/>
                <w:tab w:val="left" w:pos="6840"/>
              </w:tabs>
              <w:adjustRightInd w:val="0"/>
              <w:snapToGrid w:val="0"/>
              <w:spacing w:beforeLines="20" w:before="72" w:afterLines="20" w:after="72" w:line="276" w:lineRule="auto"/>
              <w:jc w:val="both"/>
              <w:rPr>
                <w:rFonts w:ascii="標楷體" w:eastAsia="標楷體" w:hAnsi="標楷體"/>
              </w:rPr>
            </w:pPr>
            <w:r w:rsidRPr="009320EE">
              <w:rPr>
                <w:rFonts w:ascii="標楷體" w:eastAsia="標楷體" w:hAnsi="標楷體" w:hint="eastAsia"/>
              </w:rPr>
              <w:lastRenderedPageBreak/>
              <w:t>對應：國S-U-B1「符號運用與溝通表達」／國S-U-C2「人際關係與團隊合作」</w:t>
            </w:r>
          </w:p>
          <w:p w14:paraId="112B1B27" w14:textId="3ABB7EE5" w:rsidR="009320EE" w:rsidRPr="009320EE" w:rsidRDefault="009320EE" w:rsidP="008F0E85">
            <w:pPr>
              <w:tabs>
                <w:tab w:val="center" w:pos="3420"/>
                <w:tab w:val="left" w:pos="4860"/>
                <w:tab w:val="left" w:pos="6840"/>
              </w:tabs>
              <w:adjustRightInd w:val="0"/>
              <w:snapToGrid w:val="0"/>
              <w:spacing w:beforeLines="20" w:before="72" w:afterLines="20" w:after="72" w:line="276" w:lineRule="auto"/>
              <w:jc w:val="both"/>
              <w:rPr>
                <w:rFonts w:ascii="標楷體" w:eastAsia="標楷體" w:hAnsi="標楷體"/>
              </w:rPr>
            </w:pPr>
            <w:r w:rsidRPr="009320EE">
              <w:rPr>
                <w:rFonts w:ascii="標楷體" w:eastAsia="標楷體" w:hAnsi="標楷體" w:hint="eastAsia"/>
              </w:rPr>
              <w:t>運用口語與文字清楚表達經驗、理念及情意，理解不同立場，並在討論、合作與溝通情境中進行有效表達、協商與共學。</w:t>
            </w:r>
          </w:p>
          <w:p w14:paraId="3DBD595F" w14:textId="77777777" w:rsidR="009320EE" w:rsidRPr="009320EE" w:rsidRDefault="009320EE" w:rsidP="008F0E85">
            <w:pPr>
              <w:tabs>
                <w:tab w:val="center" w:pos="3420"/>
                <w:tab w:val="left" w:pos="4860"/>
                <w:tab w:val="left" w:pos="6840"/>
              </w:tabs>
              <w:adjustRightInd w:val="0"/>
              <w:snapToGrid w:val="0"/>
              <w:spacing w:beforeLines="20" w:before="72" w:afterLines="20" w:after="72" w:line="276" w:lineRule="auto"/>
              <w:jc w:val="both"/>
              <w:rPr>
                <w:rFonts w:ascii="標楷體" w:eastAsia="標楷體" w:hAnsi="標楷體"/>
              </w:rPr>
            </w:pPr>
            <w:r w:rsidRPr="009320EE">
              <w:rPr>
                <w:rFonts w:ascii="標楷體" w:eastAsia="標楷體" w:hAnsi="標楷體" w:hint="eastAsia"/>
              </w:rPr>
              <w:t>四、跨域整合、科技資訊與媒體識讀能力</w:t>
            </w:r>
          </w:p>
          <w:p w14:paraId="241A5FD0" w14:textId="77777777" w:rsidR="009320EE" w:rsidRPr="009320EE" w:rsidRDefault="009320EE" w:rsidP="008F0E85">
            <w:pPr>
              <w:tabs>
                <w:tab w:val="center" w:pos="3420"/>
                <w:tab w:val="left" w:pos="4860"/>
                <w:tab w:val="left" w:pos="6840"/>
              </w:tabs>
              <w:adjustRightInd w:val="0"/>
              <w:snapToGrid w:val="0"/>
              <w:spacing w:beforeLines="20" w:before="72" w:afterLines="20" w:after="72" w:line="276" w:lineRule="auto"/>
              <w:jc w:val="both"/>
              <w:rPr>
                <w:rFonts w:ascii="標楷體" w:eastAsia="標楷體" w:hAnsi="標楷體"/>
              </w:rPr>
            </w:pPr>
            <w:r w:rsidRPr="009320EE">
              <w:rPr>
                <w:rFonts w:ascii="標楷體" w:eastAsia="標楷體" w:hAnsi="標楷體" w:hint="eastAsia"/>
              </w:rPr>
              <w:t>對應：國S-U-B2「科技資訊與媒體素養」</w:t>
            </w:r>
          </w:p>
          <w:p w14:paraId="339E9560" w14:textId="307CB1BD" w:rsidR="009320EE" w:rsidRPr="009320EE" w:rsidRDefault="009320EE" w:rsidP="008F0E85">
            <w:pPr>
              <w:tabs>
                <w:tab w:val="center" w:pos="3420"/>
                <w:tab w:val="left" w:pos="4860"/>
                <w:tab w:val="left" w:pos="6840"/>
              </w:tabs>
              <w:adjustRightInd w:val="0"/>
              <w:snapToGrid w:val="0"/>
              <w:spacing w:beforeLines="20" w:before="72" w:afterLines="20" w:after="72" w:line="276" w:lineRule="auto"/>
              <w:jc w:val="both"/>
              <w:rPr>
                <w:rFonts w:ascii="標楷體" w:eastAsia="標楷體" w:hAnsi="標楷體"/>
              </w:rPr>
            </w:pPr>
            <w:r w:rsidRPr="009320EE">
              <w:rPr>
                <w:rFonts w:ascii="標楷體" w:eastAsia="標楷體" w:hAnsi="標楷體" w:hint="eastAsia"/>
              </w:rPr>
              <w:t>統整文學與不同領域知識，善用文字、影像、聲音、數位資訊及多媒體素材進行閱讀、分析與表達，培養資訊判讀及媒體批判能力。</w:t>
            </w:r>
          </w:p>
          <w:p w14:paraId="65D56521" w14:textId="77777777" w:rsidR="009320EE" w:rsidRPr="009320EE" w:rsidRDefault="009320EE" w:rsidP="008F0E85">
            <w:pPr>
              <w:tabs>
                <w:tab w:val="center" w:pos="3420"/>
                <w:tab w:val="left" w:pos="4860"/>
                <w:tab w:val="left" w:pos="6840"/>
              </w:tabs>
              <w:adjustRightInd w:val="0"/>
              <w:snapToGrid w:val="0"/>
              <w:spacing w:beforeLines="20" w:before="72" w:afterLines="20" w:after="72" w:line="276" w:lineRule="auto"/>
              <w:jc w:val="both"/>
              <w:rPr>
                <w:rFonts w:ascii="標楷體" w:eastAsia="標楷體" w:hAnsi="標楷體"/>
              </w:rPr>
            </w:pPr>
            <w:r w:rsidRPr="009320EE">
              <w:rPr>
                <w:rFonts w:ascii="標楷體" w:eastAsia="標楷體" w:hAnsi="標楷體" w:hint="eastAsia"/>
              </w:rPr>
              <w:t>五、文學鑑賞、文化詮釋與美感創造能力</w:t>
            </w:r>
          </w:p>
          <w:p w14:paraId="46959A59" w14:textId="77777777" w:rsidR="009320EE" w:rsidRPr="009320EE" w:rsidRDefault="009320EE" w:rsidP="008F0E85">
            <w:pPr>
              <w:tabs>
                <w:tab w:val="center" w:pos="3420"/>
                <w:tab w:val="left" w:pos="4860"/>
                <w:tab w:val="left" w:pos="6840"/>
              </w:tabs>
              <w:adjustRightInd w:val="0"/>
              <w:snapToGrid w:val="0"/>
              <w:spacing w:beforeLines="20" w:before="72" w:afterLines="20" w:after="72" w:line="276" w:lineRule="auto"/>
              <w:jc w:val="both"/>
              <w:rPr>
                <w:rFonts w:ascii="標楷體" w:eastAsia="標楷體" w:hAnsi="標楷體"/>
              </w:rPr>
            </w:pPr>
            <w:r w:rsidRPr="009320EE">
              <w:rPr>
                <w:rFonts w:ascii="標楷體" w:eastAsia="標楷體" w:hAnsi="標楷體" w:hint="eastAsia"/>
              </w:rPr>
              <w:t>對應：國S-U-B3「藝術涵養與美感素養」</w:t>
            </w:r>
          </w:p>
          <w:p w14:paraId="1CE70C40" w14:textId="41388615" w:rsidR="009320EE" w:rsidRPr="009320EE" w:rsidRDefault="009320EE" w:rsidP="008F0E85">
            <w:pPr>
              <w:tabs>
                <w:tab w:val="center" w:pos="3420"/>
                <w:tab w:val="left" w:pos="4860"/>
                <w:tab w:val="left" w:pos="6840"/>
              </w:tabs>
              <w:adjustRightInd w:val="0"/>
              <w:snapToGrid w:val="0"/>
              <w:spacing w:beforeLines="20" w:before="72" w:afterLines="20" w:after="72" w:line="276" w:lineRule="auto"/>
              <w:jc w:val="both"/>
              <w:rPr>
                <w:rFonts w:ascii="標楷體" w:eastAsia="標楷體" w:hAnsi="標楷體"/>
              </w:rPr>
            </w:pPr>
            <w:r w:rsidRPr="009320EE">
              <w:rPr>
                <w:rFonts w:ascii="標楷體" w:eastAsia="標楷體" w:hAnsi="標楷體" w:hint="eastAsia"/>
              </w:rPr>
              <w:t>理解古今文學文本的文體、意象、結構與表現技法，統整文學史及文化背景，深化文化詮釋、審美判斷與創造表達能力。</w:t>
            </w:r>
          </w:p>
          <w:p w14:paraId="66CDBBB4" w14:textId="77777777" w:rsidR="009320EE" w:rsidRPr="009320EE" w:rsidRDefault="009320EE" w:rsidP="008F0E85">
            <w:pPr>
              <w:tabs>
                <w:tab w:val="center" w:pos="3420"/>
                <w:tab w:val="left" w:pos="4860"/>
                <w:tab w:val="left" w:pos="6840"/>
              </w:tabs>
              <w:adjustRightInd w:val="0"/>
              <w:snapToGrid w:val="0"/>
              <w:spacing w:beforeLines="20" w:before="72" w:afterLines="20" w:after="72" w:line="276" w:lineRule="auto"/>
              <w:jc w:val="both"/>
              <w:rPr>
                <w:rFonts w:ascii="標楷體" w:eastAsia="標楷體" w:hAnsi="標楷體"/>
              </w:rPr>
            </w:pPr>
            <w:r w:rsidRPr="009320EE">
              <w:rPr>
                <w:rFonts w:ascii="標楷體" w:eastAsia="標楷體" w:hAnsi="標楷體" w:hint="eastAsia"/>
              </w:rPr>
              <w:t>六、人文關懷、公民意識與多元文化理解能力</w:t>
            </w:r>
          </w:p>
          <w:p w14:paraId="7DA6DB07" w14:textId="77777777" w:rsidR="009320EE" w:rsidRPr="009320EE" w:rsidRDefault="009320EE" w:rsidP="008F0E85">
            <w:pPr>
              <w:tabs>
                <w:tab w:val="center" w:pos="3420"/>
                <w:tab w:val="left" w:pos="4860"/>
                <w:tab w:val="left" w:pos="6840"/>
              </w:tabs>
              <w:adjustRightInd w:val="0"/>
              <w:snapToGrid w:val="0"/>
              <w:spacing w:beforeLines="20" w:before="72" w:afterLines="20" w:after="72" w:line="276" w:lineRule="auto"/>
              <w:jc w:val="both"/>
              <w:rPr>
                <w:rFonts w:ascii="標楷體" w:eastAsia="標楷體" w:hAnsi="標楷體"/>
              </w:rPr>
            </w:pPr>
            <w:r w:rsidRPr="009320EE">
              <w:rPr>
                <w:rFonts w:ascii="標楷體" w:eastAsia="標楷體" w:hAnsi="標楷體" w:hint="eastAsia"/>
              </w:rPr>
              <w:t>對應：國S-U-C1「道德實踐與公民意識」／國S-U-C3「多元文化與國際理解」</w:t>
            </w:r>
          </w:p>
          <w:p w14:paraId="5428DFB6" w14:textId="052D984D" w:rsidR="00935E13" w:rsidRPr="00311E9D" w:rsidRDefault="009320EE" w:rsidP="008F0E85">
            <w:pPr>
              <w:tabs>
                <w:tab w:val="center" w:pos="3420"/>
                <w:tab w:val="left" w:pos="4860"/>
                <w:tab w:val="left" w:pos="6840"/>
              </w:tabs>
              <w:adjustRightInd w:val="0"/>
              <w:snapToGrid w:val="0"/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 w:rsidRPr="009320EE">
              <w:rPr>
                <w:rFonts w:ascii="標楷體" w:eastAsia="標楷體" w:hAnsi="標楷體" w:hint="eastAsia"/>
              </w:rPr>
              <w:t>從文本連結個人生命、社會文化與公共議題，理解族群、性別、環境及不同文化立場，培養倫理關懷、文化認同、尊重多元及國際理解能力。</w:t>
            </w:r>
          </w:p>
        </w:tc>
      </w:tr>
      <w:tr w:rsidR="00935E13" w:rsidRPr="00311E9D" w14:paraId="277D632F" w14:textId="77777777" w:rsidTr="008F0E85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lastRenderedPageBreak/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7B4AE4C7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center"/>
              <w:rPr>
                <w:rFonts w:eastAsia="標楷體"/>
                <w:color w:val="000000"/>
              </w:rPr>
            </w:pPr>
            <w:r w:rsidRPr="001A4865">
              <w:rPr>
                <w:rFonts w:ascii="標楷體" w:eastAsia="標楷體" w:hAnsi="標楷體" w:hint="eastAsia"/>
                <w:color w:val="000000"/>
              </w:rPr>
              <w:t>每週</w:t>
            </w:r>
            <w:r>
              <w:rPr>
                <w:rFonts w:ascii="標楷體" w:eastAsia="標楷體" w:hAnsi="標楷體" w:hint="eastAsia"/>
                <w:color w:val="000000"/>
              </w:rPr>
              <w:t>4</w:t>
            </w:r>
            <w:r w:rsidRPr="001A4865">
              <w:rPr>
                <w:rFonts w:ascii="標楷體" w:eastAsia="標楷體" w:hAnsi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657" w:type="dxa"/>
            <w:tcBorders>
              <w:bottom w:val="nil"/>
            </w:tcBorders>
            <w:vAlign w:val="center"/>
          </w:tcPr>
          <w:p w14:paraId="3FA6A012" w14:textId="19AF5EC1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劉晉綸</w:t>
            </w:r>
          </w:p>
        </w:tc>
        <w:tc>
          <w:tcPr>
            <w:tcW w:w="426" w:type="dxa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900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7E5E43FA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高三體、育班教室</w:t>
            </w:r>
          </w:p>
        </w:tc>
      </w:tr>
      <w:tr w:rsidR="00935E13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552D2782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 w:rsidRPr="00036ECC">
              <w:rPr>
                <w:rFonts w:ascii="標楷體" w:eastAsia="標楷體" w:hAnsi="標楷體"/>
                <w:color w:val="000000"/>
              </w:rPr>
              <w:t>翰林版高中國文第五冊用書：課本、語文</w:t>
            </w:r>
            <w:r>
              <w:rPr>
                <w:rFonts w:ascii="標楷體" w:eastAsia="標楷體" w:hAnsi="標楷體" w:hint="eastAsia"/>
                <w:color w:val="000000"/>
              </w:rPr>
              <w:t>練習</w:t>
            </w:r>
            <w:r w:rsidRPr="00036ECC">
              <w:rPr>
                <w:rFonts w:ascii="標楷體" w:eastAsia="標楷體" w:hAnsi="標楷體"/>
                <w:color w:val="000000"/>
              </w:rPr>
              <w:t>、補充講義、</w:t>
            </w:r>
            <w:r w:rsidRPr="003E6F2D">
              <w:rPr>
                <w:rFonts w:ascii="標楷體" w:eastAsia="標楷體" w:hAnsi="標楷體"/>
                <w:color w:val="000000"/>
              </w:rPr>
              <w:t>從理解到思考學習單</w:t>
            </w:r>
          </w:p>
        </w:tc>
      </w:tr>
      <w:tr w:rsidR="00935E13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C5DD3" w14:textId="77777777" w:rsidR="00935E13" w:rsidRPr="00033E08" w:rsidRDefault="00935E13" w:rsidP="008F0E85">
            <w:pPr>
              <w:spacing w:beforeLines="20" w:before="72" w:afterLines="20" w:after="72" w:line="276" w:lineRule="auto"/>
              <w:jc w:val="both"/>
              <w:rPr>
                <w:rFonts w:ascii="標楷體" w:eastAsia="標楷體" w:hAnsi="標楷體" w:cs="標楷體"/>
              </w:rPr>
            </w:pPr>
            <w:r w:rsidRPr="00033E08">
              <w:rPr>
                <w:rFonts w:ascii="標楷體" w:eastAsia="標楷體" w:hAnsi="標楷體" w:cs="標楷體"/>
              </w:rPr>
              <w:t>一、賞析與精讀：以課內選文教材為核心，透視及深化文本核心意義與價值</w:t>
            </w:r>
          </w:p>
          <w:p w14:paraId="00782C11" w14:textId="77777777" w:rsidR="00935E13" w:rsidRPr="00033E08" w:rsidRDefault="00935E13" w:rsidP="008F0E85">
            <w:pPr>
              <w:spacing w:beforeLines="20" w:before="72" w:afterLines="20" w:after="72" w:line="276" w:lineRule="auto"/>
              <w:jc w:val="both"/>
              <w:rPr>
                <w:rFonts w:ascii="標楷體" w:eastAsia="標楷體" w:hAnsi="標楷體" w:cs="標楷體"/>
              </w:rPr>
            </w:pPr>
            <w:r w:rsidRPr="00033E08">
              <w:rPr>
                <w:rFonts w:ascii="標楷體" w:eastAsia="標楷體" w:hAnsi="標楷體" w:cs="標楷體"/>
              </w:rPr>
              <w:t>二、介紹及選讀：補充課外經典文本，增進跨科、泛域理解閱讀素養</w:t>
            </w:r>
          </w:p>
          <w:p w14:paraId="1D3F356F" w14:textId="745552AF" w:rsidR="00935E13" w:rsidRPr="00033E08" w:rsidRDefault="00935E13" w:rsidP="008F0E85">
            <w:pPr>
              <w:spacing w:beforeLines="20" w:before="72" w:afterLines="20" w:after="72" w:line="276" w:lineRule="auto"/>
              <w:jc w:val="both"/>
              <w:rPr>
                <w:rFonts w:ascii="標楷體" w:eastAsia="標楷體" w:hAnsi="標楷體" w:cs="標楷體"/>
              </w:rPr>
            </w:pPr>
            <w:r w:rsidRPr="00033E08">
              <w:rPr>
                <w:rFonts w:ascii="標楷體" w:eastAsia="標楷體" w:hAnsi="標楷體" w:cs="標楷體"/>
              </w:rPr>
              <w:t>三、跨媒介互動：兼具課</w:t>
            </w:r>
            <w:r w:rsidR="00185F2B">
              <w:rPr>
                <w:rFonts w:ascii="標楷體" w:eastAsia="標楷體" w:hAnsi="標楷體" w:cs="標楷體" w:hint="eastAsia"/>
              </w:rPr>
              <w:t>堂</w:t>
            </w:r>
            <w:r w:rsidRPr="00033E08">
              <w:rPr>
                <w:rFonts w:ascii="標楷體" w:eastAsia="標楷體" w:hAnsi="標楷體" w:cs="標楷體"/>
              </w:rPr>
              <w:t>紙本筆記，融入電子視聽媒材，拓展多元感知與閱讀經驗</w:t>
            </w:r>
          </w:p>
          <w:p w14:paraId="1CF1B214" w14:textId="77777777" w:rsidR="00935E13" w:rsidRPr="00033E08" w:rsidRDefault="00935E13" w:rsidP="008F0E85">
            <w:pPr>
              <w:spacing w:beforeLines="20" w:before="72" w:afterLines="20" w:after="72" w:line="276" w:lineRule="auto"/>
              <w:jc w:val="both"/>
              <w:rPr>
                <w:rFonts w:ascii="標楷體" w:eastAsia="標楷體" w:hAnsi="標楷體" w:cs="標楷體"/>
              </w:rPr>
            </w:pPr>
            <w:r w:rsidRPr="00033E08">
              <w:rPr>
                <w:rFonts w:ascii="標楷體" w:eastAsia="標楷體" w:hAnsi="標楷體" w:cs="標楷體"/>
              </w:rPr>
              <w:t>四、分組化學習：融合MAPS共同教學法，透過課堂同儕間相互「搭鷹架」的提問式閱讀，養成學生自主學習、溝通互動及表達的學習習慣</w:t>
            </w:r>
          </w:p>
          <w:p w14:paraId="7F496491" w14:textId="77777777" w:rsidR="00935E13" w:rsidRPr="00033E08" w:rsidRDefault="00935E13" w:rsidP="008F0E85">
            <w:pPr>
              <w:spacing w:beforeLines="20" w:before="72" w:afterLines="20" w:after="72" w:line="276" w:lineRule="auto"/>
              <w:jc w:val="both"/>
              <w:rPr>
                <w:rFonts w:ascii="標楷體" w:eastAsia="標楷體" w:hAnsi="標楷體" w:cs="標楷體"/>
              </w:rPr>
            </w:pPr>
            <w:r w:rsidRPr="00033E08">
              <w:rPr>
                <w:rFonts w:ascii="標楷體" w:eastAsia="標楷體" w:hAnsi="標楷體" w:cs="標楷體"/>
              </w:rPr>
              <w:t>五、階段式評量：規劃課堂知識檢核點，動態性關注學生從「形成性」至「總結性」各階段評量表現，減少學習程度落差，提升學習成效</w:t>
            </w:r>
          </w:p>
          <w:p w14:paraId="03799B4D" w14:textId="3DA4192E" w:rsidR="00935E13" w:rsidRPr="00311E9D" w:rsidRDefault="00935E13" w:rsidP="008F0E85">
            <w:pPr>
              <w:adjustRightInd w:val="0"/>
              <w:spacing w:beforeLines="20" w:before="72" w:afterLines="20" w:after="72" w:line="276" w:lineRule="auto"/>
              <w:jc w:val="both"/>
              <w:textAlignment w:val="baseline"/>
              <w:rPr>
                <w:rFonts w:eastAsia="標楷體"/>
                <w:color w:val="000000"/>
              </w:rPr>
            </w:pPr>
            <w:r w:rsidRPr="00033E08">
              <w:rPr>
                <w:rFonts w:ascii="標楷體" w:eastAsia="標楷體" w:hAnsi="標楷體" w:cs="標楷體"/>
              </w:rPr>
              <w:t>六、引導式問答：不拘「師－生」發問，亦鼓勵「生－生」間的集思廣益、相互闡發，以促成良性互動的學思共同社群</w:t>
            </w:r>
          </w:p>
        </w:tc>
      </w:tr>
      <w:tr w:rsidR="00935E13" w:rsidRPr="00311E9D" w14:paraId="1581C608" w14:textId="77777777" w:rsidTr="008F0E85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center"/>
              <w:rPr>
                <w:rFonts w:eastAsia="標楷體"/>
                <w:color w:val="000000"/>
              </w:rPr>
            </w:pPr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22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935E13" w:rsidRPr="00311E9D" w14:paraId="38D34BCF" w14:textId="77777777" w:rsidTr="008F0E8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935E13" w:rsidRPr="00311E9D" w:rsidRDefault="00935E13" w:rsidP="008F0E85">
            <w:pPr>
              <w:spacing w:beforeLines="20" w:before="72" w:afterLines="20" w:after="72" w:line="276" w:lineRule="auto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935E13" w:rsidRPr="00015ED6" w:rsidRDefault="00935E13" w:rsidP="008F0E85">
            <w:pPr>
              <w:spacing w:beforeLines="20" w:before="72" w:afterLines="20" w:after="72" w:line="276" w:lineRule="auto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936E" w14:textId="77777777" w:rsidR="00935E13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課程簡介（含評分方式）</w:t>
            </w:r>
          </w:p>
          <w:p w14:paraId="13C11A7D" w14:textId="4CC9BEE0" w:rsidR="00935E13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課程要求（含課堂規定）</w:t>
            </w:r>
          </w:p>
          <w:p w14:paraId="3BDDD1E7" w14:textId="7221E78D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勸</w:t>
            </w:r>
            <w:r>
              <w:rPr>
                <w:rFonts w:ascii="Apple Color Emoji" w:eastAsia="標楷體" w:hAnsi="Apple Color Emoji" w:cs="Apple Color Emoji" w:hint="eastAsia"/>
                <w:color w:val="000000"/>
              </w:rPr>
              <w:t>和</w:t>
            </w:r>
            <w:r>
              <w:rPr>
                <w:rFonts w:eastAsia="標楷體" w:hint="eastAsia"/>
                <w:color w:val="000000"/>
              </w:rPr>
              <w:t>論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1A66070A" w:rsidR="00935E13" w:rsidRPr="00311E9D" w:rsidRDefault="00F82E91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</w:p>
        </w:tc>
      </w:tr>
      <w:tr w:rsidR="00935E13" w:rsidRPr="00311E9D" w14:paraId="1453A303" w14:textId="77777777" w:rsidTr="008F0E8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935E13" w:rsidRPr="00311E9D" w:rsidRDefault="00935E13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935E13" w:rsidRPr="00311E9D" w:rsidRDefault="00935E13" w:rsidP="008F0E85">
            <w:pPr>
              <w:spacing w:beforeLines="20" w:before="72" w:afterLines="20" w:after="72" w:line="276" w:lineRule="auto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935E13" w:rsidRPr="00015ED6" w:rsidRDefault="00935E13" w:rsidP="008F0E85">
            <w:pPr>
              <w:spacing w:beforeLines="20" w:before="72" w:afterLines="20" w:after="72" w:line="276" w:lineRule="auto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第二週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044D8674" w:rsidR="00935E13" w:rsidRPr="003E6845" w:rsidRDefault="00935E13" w:rsidP="008F0E85">
            <w:pPr>
              <w:spacing w:beforeLines="20" w:before="72" w:afterLines="20" w:after="72" w:line="276" w:lineRule="auto"/>
              <w:rPr>
                <w:rFonts w:eastAsia="標楷體"/>
                <w:color w:val="C00000"/>
              </w:rPr>
            </w:pPr>
            <w:r>
              <w:rPr>
                <w:rFonts w:eastAsia="標楷體" w:hint="eastAsia"/>
                <w:color w:val="000000"/>
              </w:rPr>
              <w:t>第一課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勸</w:t>
            </w:r>
            <w:r>
              <w:rPr>
                <w:rFonts w:ascii="Apple Color Emoji" w:eastAsia="標楷體" w:hAnsi="Apple Color Emoji" w:cs="Apple Color Emoji" w:hint="eastAsia"/>
                <w:color w:val="000000"/>
              </w:rPr>
              <w:t>和</w:t>
            </w:r>
            <w:r>
              <w:rPr>
                <w:rFonts w:eastAsia="標楷體" w:hint="eastAsia"/>
                <w:color w:val="000000"/>
              </w:rPr>
              <w:t>論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6C2D7397" w:rsidR="00935E13" w:rsidRPr="003E6845" w:rsidRDefault="00F82E91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C00000"/>
              </w:rPr>
            </w:pPr>
            <w:r>
              <w:rPr>
                <w:rFonts w:eastAsia="標楷體" w:hint="eastAsia"/>
                <w:color w:val="000000"/>
              </w:rPr>
              <w:t>補充講義</w:t>
            </w:r>
          </w:p>
        </w:tc>
      </w:tr>
      <w:tr w:rsidR="00F82E91" w:rsidRPr="00311E9D" w14:paraId="22D6E2C4" w14:textId="77777777" w:rsidTr="008F0E8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F82E91" w:rsidRPr="00311E9D" w:rsidRDefault="00F82E91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F82E91" w:rsidRPr="00311E9D" w:rsidRDefault="00F82E91" w:rsidP="008F0E85">
            <w:pPr>
              <w:spacing w:beforeLines="20" w:before="72" w:afterLines="20" w:after="72" w:line="276" w:lineRule="auto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F82E91" w:rsidRPr="00015ED6" w:rsidRDefault="00F82E91" w:rsidP="008F0E85">
            <w:pPr>
              <w:spacing w:beforeLines="20" w:before="72" w:afterLines="20" w:after="72" w:line="276" w:lineRule="auto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第三週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009A8171" w:rsidR="00F82E91" w:rsidRPr="00311E9D" w:rsidRDefault="00F82E91" w:rsidP="008F0E85">
            <w:pPr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普通人結弦的神話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581E07E8" w:rsidR="00F82E91" w:rsidRPr="00311E9D" w:rsidRDefault="00F82E91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  <w:r w:rsidR="001C3990">
              <w:rPr>
                <w:rFonts w:eastAsia="標楷體" w:hint="eastAsia"/>
                <w:color w:val="000000"/>
              </w:rPr>
              <w:t>、補充講義</w:t>
            </w:r>
          </w:p>
        </w:tc>
      </w:tr>
      <w:tr w:rsidR="00FB2CD6" w:rsidRPr="00311E9D" w14:paraId="22DA1BC6" w14:textId="77777777" w:rsidTr="008F0E8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FB2CD6" w:rsidRPr="00311E9D" w:rsidRDefault="00FB2CD6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FB2CD6" w:rsidRPr="00311E9D" w:rsidRDefault="00FB2CD6" w:rsidP="008F0E85">
            <w:pPr>
              <w:spacing w:beforeLines="20" w:before="72" w:afterLines="20" w:after="72" w:line="276" w:lineRule="auto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FB2CD6" w:rsidRPr="00015ED6" w:rsidRDefault="00FB2CD6" w:rsidP="008F0E85">
            <w:pPr>
              <w:snapToGrid w:val="0"/>
              <w:spacing w:beforeLines="20" w:before="72" w:afterLines="20" w:after="72" w:line="276" w:lineRule="auto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7796B798" w:rsidR="00FB2CD6" w:rsidRPr="00015ED6" w:rsidRDefault="00FB2CD6" w:rsidP="008F0E85">
            <w:pPr>
              <w:snapToGrid w:val="0"/>
              <w:spacing w:beforeLines="20" w:before="72" w:afterLines="20" w:after="72" w:line="276" w:lineRule="auto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43FA82E1" w:rsidR="00FB2CD6" w:rsidRPr="00311E9D" w:rsidRDefault="00FB2CD6" w:rsidP="008F0E85">
            <w:pPr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而未來在我面前破滅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02893F49" w:rsidR="00FB2CD6" w:rsidRPr="00311E9D" w:rsidRDefault="00FB2CD6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  <w:r w:rsidR="001C3990">
              <w:rPr>
                <w:rFonts w:eastAsia="標楷體" w:hint="eastAsia"/>
                <w:color w:val="000000"/>
              </w:rPr>
              <w:t>、補充講義</w:t>
            </w:r>
          </w:p>
        </w:tc>
      </w:tr>
      <w:tr w:rsidR="00FB2CD6" w:rsidRPr="00311E9D" w14:paraId="105E0445" w14:textId="77777777" w:rsidTr="008F0E8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FB2CD6" w:rsidRPr="00311E9D" w:rsidRDefault="00FB2CD6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FB2CD6" w:rsidRPr="00311E9D" w:rsidRDefault="00FB2CD6" w:rsidP="008F0E85">
            <w:pPr>
              <w:spacing w:beforeLines="20" w:before="72" w:afterLines="20" w:after="72" w:line="276" w:lineRule="auto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FB2CD6" w:rsidRPr="00015ED6" w:rsidRDefault="00FB2CD6" w:rsidP="008F0E85">
            <w:pPr>
              <w:snapToGrid w:val="0"/>
              <w:spacing w:beforeLines="20" w:before="72" w:afterLines="20" w:after="72" w:line="276" w:lineRule="auto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46C729F8" w:rsidR="00FB2CD6" w:rsidRPr="00015ED6" w:rsidRDefault="00FB2CD6" w:rsidP="008F0E85">
            <w:pPr>
              <w:snapToGrid w:val="0"/>
              <w:spacing w:beforeLines="20" w:before="72" w:afterLines="20" w:after="72" w:line="276" w:lineRule="auto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7741B691" w:rsidR="00FB2CD6" w:rsidRPr="00311E9D" w:rsidRDefault="00FB2CD6" w:rsidP="008F0E85">
            <w:pPr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先秦韻文選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21975F92" w:rsidR="00FB2CD6" w:rsidRPr="00311E9D" w:rsidRDefault="00FB2CD6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</w:p>
        </w:tc>
      </w:tr>
      <w:tr w:rsidR="00FB2CD6" w:rsidRPr="00311E9D" w14:paraId="1CDD7257" w14:textId="77777777" w:rsidTr="008F0E8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FB2CD6" w:rsidRPr="00311E9D" w:rsidRDefault="00FB2CD6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FB2CD6" w:rsidRPr="00311E9D" w:rsidRDefault="00FB2CD6" w:rsidP="008F0E85">
            <w:pPr>
              <w:spacing w:beforeLines="20" w:before="72" w:afterLines="20" w:after="72" w:line="276" w:lineRule="auto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FB2CD6" w:rsidRPr="00015ED6" w:rsidRDefault="00FB2CD6" w:rsidP="008F0E85">
            <w:pPr>
              <w:snapToGrid w:val="0"/>
              <w:spacing w:beforeLines="20" w:before="72" w:afterLines="20" w:after="72" w:line="276" w:lineRule="auto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4A2528E1" w:rsidR="00FB2CD6" w:rsidRPr="00015ED6" w:rsidRDefault="00FB2CD6" w:rsidP="008F0E85">
            <w:pPr>
              <w:snapToGrid w:val="0"/>
              <w:spacing w:beforeLines="20" w:before="72" w:afterLines="20" w:after="72" w:line="276" w:lineRule="auto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0D7AEBA1" w:rsidR="00FB2CD6" w:rsidRPr="00311E9D" w:rsidRDefault="00FB2CD6" w:rsidP="008F0E85">
            <w:pPr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先秦韻文選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19A36C9C" w:rsidR="00FB2CD6" w:rsidRPr="00311E9D" w:rsidRDefault="00FB2CD6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補充講義</w:t>
            </w:r>
          </w:p>
        </w:tc>
      </w:tr>
      <w:tr w:rsidR="00FB2CD6" w:rsidRPr="00311E9D" w14:paraId="000A1E24" w14:textId="77777777" w:rsidTr="008F0E8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FB2CD6" w:rsidRPr="00311E9D" w:rsidRDefault="00FB2CD6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FB2CD6" w:rsidRPr="00311E9D" w:rsidRDefault="00FB2CD6" w:rsidP="008F0E85">
            <w:pPr>
              <w:spacing w:beforeLines="20" w:before="72" w:afterLines="20" w:after="72" w:line="276" w:lineRule="auto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FB2CD6" w:rsidRDefault="00FB2CD6" w:rsidP="008F0E85">
            <w:pPr>
              <w:snapToGrid w:val="0"/>
              <w:spacing w:beforeLines="20" w:before="72" w:afterLines="20" w:after="72" w:line="276" w:lineRule="auto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65750FE6" w:rsidR="00FB2CD6" w:rsidRPr="00015ED6" w:rsidRDefault="00FB2CD6" w:rsidP="008F0E85">
            <w:pPr>
              <w:snapToGrid w:val="0"/>
              <w:spacing w:beforeLines="20" w:before="72" w:afterLines="20" w:after="72" w:line="276" w:lineRule="auto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2951" w14:textId="77777777" w:rsidR="00FB2CD6" w:rsidRDefault="00FB2CD6" w:rsidP="008F0E85">
            <w:pPr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課程複習</w:t>
            </w:r>
          </w:p>
          <w:p w14:paraId="33EBEF3E" w14:textId="365A0003" w:rsidR="00FB2CD6" w:rsidRPr="00311E9D" w:rsidRDefault="00FB2CD6" w:rsidP="008F0E85">
            <w:pPr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考後複習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FB2CD6" w:rsidRPr="00311E9D" w:rsidRDefault="00FB2CD6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</w:p>
        </w:tc>
      </w:tr>
      <w:tr w:rsidR="001C3990" w:rsidRPr="00311E9D" w14:paraId="76CCFFD9" w14:textId="77777777" w:rsidTr="008F0E8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1C3990" w:rsidRPr="00311E9D" w:rsidRDefault="001C3990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1C3990" w:rsidRPr="00311E9D" w:rsidRDefault="001C3990" w:rsidP="008F0E85">
            <w:pPr>
              <w:spacing w:beforeLines="20" w:before="72" w:afterLines="20" w:after="72" w:line="276" w:lineRule="auto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1C3990" w:rsidRPr="00DE0331" w:rsidRDefault="001C3990" w:rsidP="008F0E85">
            <w:pPr>
              <w:snapToGrid w:val="0"/>
              <w:spacing w:beforeLines="20" w:before="72" w:afterLines="20" w:after="72" w:line="276" w:lineRule="auto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691FFC03" w:rsidR="001C3990" w:rsidRPr="00311E9D" w:rsidRDefault="001C3990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</w:t>
            </w:r>
            <w:r w:rsidR="00F60FFD">
              <w:rPr>
                <w:rFonts w:eastAsia="標楷體" w:hint="eastAsia"/>
                <w:color w:val="000000"/>
              </w:rPr>
              <w:t>八</w:t>
            </w:r>
            <w:r>
              <w:rPr>
                <w:rFonts w:eastAsia="標楷體" w:hint="eastAsia"/>
                <w:color w:val="000000"/>
              </w:rPr>
              <w:t>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泳褲</w:t>
            </w:r>
            <w:r>
              <w:rPr>
                <w:rFonts w:eastAsia="標楷體" w:hint="eastAsia"/>
                <w:color w:val="000000"/>
              </w:rPr>
              <w:t xml:space="preserve"> 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00B6E843" w:rsidR="001C3990" w:rsidRPr="00311E9D" w:rsidRDefault="001C3990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語文練習、補充講義</w:t>
            </w:r>
          </w:p>
        </w:tc>
      </w:tr>
      <w:tr w:rsidR="001C3990" w:rsidRPr="00311E9D" w14:paraId="64423563" w14:textId="77777777" w:rsidTr="008F0E8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1C3990" w:rsidRPr="00311E9D" w:rsidRDefault="001C3990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1C3990" w:rsidRPr="00311E9D" w:rsidRDefault="001C3990" w:rsidP="008F0E85">
            <w:pPr>
              <w:spacing w:beforeLines="20" w:before="72" w:afterLines="20" w:after="72" w:line="276" w:lineRule="auto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1C3990" w:rsidRPr="00015ED6" w:rsidRDefault="001C3990" w:rsidP="008F0E85">
            <w:pPr>
              <w:snapToGrid w:val="0"/>
              <w:spacing w:beforeLines="20" w:before="72" w:afterLines="20" w:after="72" w:line="276" w:lineRule="auto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1C3990" w:rsidRPr="00015ED6" w:rsidRDefault="001C3990" w:rsidP="008F0E85">
            <w:pPr>
              <w:snapToGrid w:val="0"/>
              <w:spacing w:beforeLines="20" w:before="72" w:afterLines="20" w:after="72" w:line="276" w:lineRule="auto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6ED38F23" w:rsidR="001C3990" w:rsidRPr="00311E9D" w:rsidRDefault="001C3990" w:rsidP="008F0E85">
            <w:pPr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第五課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曲選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193295F9" w:rsidR="001C3990" w:rsidRPr="00311E9D" w:rsidRDefault="001C3990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</w:p>
        </w:tc>
      </w:tr>
      <w:tr w:rsidR="001C3990" w:rsidRPr="00311E9D" w14:paraId="4D6464AE" w14:textId="77777777" w:rsidTr="008F0E8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1C3990" w:rsidRPr="00311E9D" w:rsidRDefault="001C3990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1C3990" w:rsidRPr="00311E9D" w:rsidRDefault="001C3990" w:rsidP="008F0E85">
            <w:pPr>
              <w:spacing w:beforeLines="20" w:before="72" w:afterLines="20" w:after="72" w:line="276" w:lineRule="auto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1C3990" w:rsidRPr="00015ED6" w:rsidRDefault="001C3990" w:rsidP="008F0E85">
            <w:pPr>
              <w:spacing w:beforeLines="20" w:before="72" w:afterLines="20" w:after="72" w:line="276" w:lineRule="auto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0014AA10" w:rsidR="001C3990" w:rsidRPr="00311E9D" w:rsidRDefault="001C3990" w:rsidP="008F0E85">
            <w:pPr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第五課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曲選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0ED8AFBC" w:rsidR="001C3990" w:rsidRPr="00311E9D" w:rsidRDefault="001C3990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補充講義</w:t>
            </w:r>
          </w:p>
        </w:tc>
      </w:tr>
      <w:tr w:rsidR="009A1C4E" w:rsidRPr="00311E9D" w14:paraId="2E77AEE2" w14:textId="77777777" w:rsidTr="008F0E8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9A1C4E" w:rsidRPr="00311E9D" w:rsidRDefault="009A1C4E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9A1C4E" w:rsidRPr="00311E9D" w:rsidRDefault="009A1C4E" w:rsidP="008F0E85">
            <w:pPr>
              <w:spacing w:beforeLines="20" w:before="72" w:afterLines="20" w:after="72" w:line="276" w:lineRule="auto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9A1C4E" w:rsidRPr="00015ED6" w:rsidRDefault="009A1C4E" w:rsidP="008F0E85">
            <w:pPr>
              <w:spacing w:beforeLines="20" w:before="72" w:afterLines="20" w:after="72" w:line="276" w:lineRule="auto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015F3811" w:rsidR="009A1C4E" w:rsidRPr="00311E9D" w:rsidRDefault="009A1C4E" w:rsidP="008F0E85">
            <w:pPr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永遠的尹雪艷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5B4731CA" w:rsidR="009A1C4E" w:rsidRPr="00311E9D" w:rsidRDefault="009A1C4E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</w:p>
        </w:tc>
      </w:tr>
      <w:tr w:rsidR="009A1C4E" w:rsidRPr="00311E9D" w14:paraId="6B10A12D" w14:textId="77777777" w:rsidTr="008F0E8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9A1C4E" w:rsidRPr="00311E9D" w:rsidRDefault="009A1C4E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9A1C4E" w:rsidRPr="00311E9D" w:rsidRDefault="009A1C4E" w:rsidP="008F0E85">
            <w:pPr>
              <w:spacing w:beforeLines="20" w:before="72" w:afterLines="20" w:after="72" w:line="276" w:lineRule="auto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9A1C4E" w:rsidRPr="00015ED6" w:rsidRDefault="009A1C4E" w:rsidP="008F0E85">
            <w:pPr>
              <w:spacing w:beforeLines="20" w:before="72" w:afterLines="20" w:after="72" w:line="276" w:lineRule="auto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29693883" w:rsidR="009A1C4E" w:rsidRPr="00311E9D" w:rsidRDefault="009A1C4E" w:rsidP="008F0E85">
            <w:pPr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永遠的尹雪艷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3CEE1083" w:rsidR="009A1C4E" w:rsidRPr="00311E9D" w:rsidRDefault="009A1C4E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補充講義</w:t>
            </w:r>
          </w:p>
        </w:tc>
      </w:tr>
      <w:tr w:rsidR="001C3990" w:rsidRPr="00311E9D" w14:paraId="61FD9408" w14:textId="77777777" w:rsidTr="008F0E8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1C3990" w:rsidRPr="00311E9D" w:rsidRDefault="001C3990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1C3990" w:rsidRPr="00311E9D" w:rsidRDefault="001C3990" w:rsidP="008F0E85">
            <w:pPr>
              <w:spacing w:beforeLines="20" w:before="72" w:afterLines="20" w:after="72" w:line="276" w:lineRule="auto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1C3990" w:rsidRPr="00015ED6" w:rsidRDefault="001C3990" w:rsidP="008F0E85">
            <w:pPr>
              <w:snapToGrid w:val="0"/>
              <w:spacing w:beforeLines="20" w:before="72" w:afterLines="20" w:after="72" w:line="276" w:lineRule="auto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5352F7C5" w:rsidR="001C3990" w:rsidRPr="00015ED6" w:rsidRDefault="001C3990" w:rsidP="008F0E85">
            <w:pPr>
              <w:snapToGrid w:val="0"/>
              <w:spacing w:beforeLines="20" w:before="72" w:afterLines="20" w:after="72" w:line="276" w:lineRule="auto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AE22" w14:textId="77777777" w:rsidR="001C3990" w:rsidRDefault="001C3990" w:rsidP="008F0E85">
            <w:pPr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課程複習</w:t>
            </w:r>
          </w:p>
          <w:p w14:paraId="40E210A8" w14:textId="76823740" w:rsidR="001C3990" w:rsidRPr="00311E9D" w:rsidRDefault="001C3990" w:rsidP="008F0E85">
            <w:pPr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考後複習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1C3990" w:rsidRPr="00311E9D" w:rsidRDefault="001C3990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</w:p>
        </w:tc>
      </w:tr>
      <w:tr w:rsidR="009A1C4E" w:rsidRPr="00311E9D" w14:paraId="6C0A1E4B" w14:textId="77777777" w:rsidTr="008F0E8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9A1C4E" w:rsidRPr="00311E9D" w:rsidRDefault="009A1C4E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9A1C4E" w:rsidRPr="00311E9D" w:rsidRDefault="009A1C4E" w:rsidP="008F0E85">
            <w:pPr>
              <w:spacing w:beforeLines="20" w:before="72" w:afterLines="20" w:after="72" w:line="276" w:lineRule="auto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9A1C4E" w:rsidRPr="00015ED6" w:rsidRDefault="009A1C4E" w:rsidP="008F0E85">
            <w:pPr>
              <w:spacing w:beforeLines="20" w:before="72" w:afterLines="20" w:after="72" w:line="276" w:lineRule="auto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66BFA22A" w:rsidR="009A1C4E" w:rsidRPr="00311E9D" w:rsidRDefault="009A1C4E" w:rsidP="008F0E85">
            <w:pPr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鴻門宴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4F36E0DF" w:rsidR="009A1C4E" w:rsidRPr="00311E9D" w:rsidRDefault="009A1C4E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</w:p>
        </w:tc>
      </w:tr>
      <w:tr w:rsidR="009A1C4E" w:rsidRPr="00311E9D" w14:paraId="67604987" w14:textId="77777777" w:rsidTr="008F0E8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9A1C4E" w:rsidRPr="00311E9D" w:rsidRDefault="009A1C4E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9A1C4E" w:rsidRPr="00311E9D" w:rsidRDefault="009A1C4E" w:rsidP="008F0E85">
            <w:pPr>
              <w:spacing w:beforeLines="20" w:before="72" w:afterLines="20" w:after="72" w:line="276" w:lineRule="auto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9A1C4E" w:rsidRPr="00015ED6" w:rsidRDefault="009A1C4E" w:rsidP="008F0E85">
            <w:pPr>
              <w:spacing w:beforeLines="20" w:before="72" w:afterLines="20" w:after="72" w:line="276" w:lineRule="auto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304A7CB2" w:rsidR="009A1C4E" w:rsidRPr="00311E9D" w:rsidRDefault="009A1C4E" w:rsidP="008F0E85">
            <w:pPr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鴻門宴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3DFAA37D" w:rsidR="009A1C4E" w:rsidRPr="00311E9D" w:rsidRDefault="009A1C4E" w:rsidP="008F0E85">
            <w:pPr>
              <w:spacing w:beforeLines="20" w:before="72" w:afterLines="20" w:after="72" w:line="276" w:lineRule="auto"/>
              <w:jc w:val="both"/>
            </w:pPr>
            <w:r>
              <w:rPr>
                <w:rFonts w:eastAsia="標楷體" w:hint="eastAsia"/>
                <w:color w:val="000000"/>
              </w:rPr>
              <w:t>補充講義</w:t>
            </w:r>
          </w:p>
        </w:tc>
      </w:tr>
      <w:tr w:rsidR="001C3990" w:rsidRPr="00311E9D" w14:paraId="638C6E1E" w14:textId="77777777" w:rsidTr="008F0E8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1C3990" w:rsidRPr="00311E9D" w:rsidRDefault="001C3990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1C3990" w:rsidRPr="00311E9D" w:rsidRDefault="001C3990" w:rsidP="008F0E85">
            <w:pPr>
              <w:spacing w:beforeLines="20" w:before="72" w:afterLines="20" w:after="72" w:line="276" w:lineRule="auto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1C3990" w:rsidRPr="00015ED6" w:rsidRDefault="001C3990" w:rsidP="008F0E85">
            <w:pPr>
              <w:spacing w:beforeLines="20" w:before="72" w:afterLines="20" w:after="72" w:line="276" w:lineRule="auto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037491E2" w:rsidR="001C3990" w:rsidRPr="00311E9D" w:rsidRDefault="001C3990" w:rsidP="008F0E85">
            <w:pPr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第九課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竹藪中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193B0B3" w:rsidR="001C3990" w:rsidRPr="00311E9D" w:rsidRDefault="001C3990" w:rsidP="008F0E85">
            <w:pPr>
              <w:spacing w:beforeLines="20" w:before="72" w:afterLines="20" w:after="72" w:line="276" w:lineRule="auto"/>
              <w:jc w:val="both"/>
            </w:pPr>
            <w:r>
              <w:rPr>
                <w:rFonts w:eastAsia="標楷體" w:hint="eastAsia"/>
                <w:color w:val="000000"/>
              </w:rPr>
              <w:t>語文練習</w:t>
            </w:r>
          </w:p>
        </w:tc>
      </w:tr>
      <w:tr w:rsidR="001C3990" w:rsidRPr="00311E9D" w14:paraId="11EBB474" w14:textId="77777777" w:rsidTr="008F0E8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1C3990" w:rsidRPr="00311E9D" w:rsidRDefault="001C3990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1C3990" w:rsidRPr="00311E9D" w:rsidRDefault="001C3990" w:rsidP="008F0E85">
            <w:pPr>
              <w:spacing w:beforeLines="20" w:before="72" w:afterLines="20" w:after="72" w:line="276" w:lineRule="auto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1C3990" w:rsidRPr="00015ED6" w:rsidRDefault="001C3990" w:rsidP="008F0E85">
            <w:pPr>
              <w:snapToGrid w:val="0"/>
              <w:spacing w:beforeLines="20" w:before="72" w:afterLines="20" w:after="72" w:line="276" w:lineRule="auto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9078771" w:rsidR="001C3990" w:rsidRPr="00015ED6" w:rsidRDefault="001C3990" w:rsidP="008F0E85">
            <w:pPr>
              <w:snapToGrid w:val="0"/>
              <w:spacing w:beforeLines="20" w:before="72" w:afterLines="20" w:after="72" w:line="276" w:lineRule="auto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54FA156B" w:rsidR="001C3990" w:rsidRPr="00311E9D" w:rsidRDefault="001C3990" w:rsidP="008F0E85">
            <w:pPr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第九課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竹藪中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4A00616B" w:rsidR="001C3990" w:rsidRPr="00311E9D" w:rsidRDefault="00174895" w:rsidP="008F0E85">
            <w:pPr>
              <w:spacing w:beforeLines="20" w:before="72" w:afterLines="20" w:after="72" w:line="276" w:lineRule="auto"/>
              <w:jc w:val="both"/>
            </w:pPr>
            <w:r>
              <w:rPr>
                <w:rFonts w:eastAsia="標楷體" w:hint="eastAsia"/>
                <w:color w:val="000000"/>
              </w:rPr>
              <w:t>補充講義</w:t>
            </w:r>
          </w:p>
        </w:tc>
      </w:tr>
      <w:tr w:rsidR="00174895" w:rsidRPr="00311E9D" w14:paraId="5467BF3B" w14:textId="77777777" w:rsidTr="008F0E8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174895" w:rsidRPr="00311E9D" w:rsidRDefault="00174895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174895" w:rsidRPr="00311E9D" w:rsidRDefault="00174895" w:rsidP="008F0E85">
            <w:pPr>
              <w:spacing w:beforeLines="20" w:before="72" w:afterLines="20" w:after="72" w:line="276" w:lineRule="auto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174895" w:rsidRPr="00015ED6" w:rsidRDefault="00174895" w:rsidP="008F0E85">
            <w:pPr>
              <w:snapToGrid w:val="0"/>
              <w:spacing w:beforeLines="20" w:before="72" w:afterLines="20" w:after="72" w:line="276" w:lineRule="auto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2B4EA60E" w:rsidR="00174895" w:rsidRPr="00015ED6" w:rsidRDefault="00174895" w:rsidP="008F0E85">
            <w:pPr>
              <w:snapToGrid w:val="0"/>
              <w:spacing w:beforeLines="20" w:before="72" w:afterLines="20" w:after="72" w:line="276" w:lineRule="auto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>
              <w:rPr>
                <w:rFonts w:eastAsia="標楷體"/>
                <w:color w:val="C00000"/>
                <w:sz w:val="20"/>
                <w:szCs w:val="20"/>
              </w:rPr>
              <w:t>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08F2DDD0" w:rsidR="00174895" w:rsidRPr="00311E9D" w:rsidRDefault="00174895" w:rsidP="008F0E85">
            <w:pPr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現代詩選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C953617" w:rsidR="00174895" w:rsidRPr="00311E9D" w:rsidRDefault="00174895" w:rsidP="008F0E85">
            <w:pPr>
              <w:spacing w:beforeLines="20" w:before="72" w:afterLines="20" w:after="72" w:line="276" w:lineRule="auto"/>
              <w:jc w:val="both"/>
            </w:pPr>
            <w:r>
              <w:rPr>
                <w:rFonts w:eastAsia="標楷體" w:hint="eastAsia"/>
                <w:color w:val="000000"/>
              </w:rPr>
              <w:t>語文練習、補充講義</w:t>
            </w:r>
          </w:p>
        </w:tc>
      </w:tr>
      <w:tr w:rsidR="00174895" w:rsidRPr="00311E9D" w14:paraId="0E315D02" w14:textId="77777777" w:rsidTr="008F0E8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174895" w:rsidRPr="00311E9D" w:rsidRDefault="00174895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174895" w:rsidRPr="00311E9D" w:rsidRDefault="00174895" w:rsidP="008F0E85">
            <w:pPr>
              <w:spacing w:beforeLines="20" w:before="72" w:afterLines="20" w:after="72" w:line="276" w:lineRule="auto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174895" w:rsidRPr="00015ED6" w:rsidRDefault="00174895" w:rsidP="008F0E85">
            <w:pPr>
              <w:snapToGrid w:val="0"/>
              <w:spacing w:beforeLines="20" w:before="72" w:afterLines="20" w:after="72" w:line="276" w:lineRule="auto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71D544D6" w:rsidR="00174895" w:rsidRPr="00015ED6" w:rsidRDefault="00174895" w:rsidP="008F0E85">
            <w:pPr>
              <w:snapToGrid w:val="0"/>
              <w:spacing w:beforeLines="20" w:before="72" w:afterLines="20" w:after="72" w:line="276" w:lineRule="auto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BD82F" w14:textId="77777777" w:rsidR="00174895" w:rsidRDefault="00174895" w:rsidP="008F0E85">
            <w:pPr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課程複習</w:t>
            </w:r>
          </w:p>
          <w:p w14:paraId="2F088139" w14:textId="48515E7D" w:rsidR="00174895" w:rsidRPr="00311E9D" w:rsidRDefault="00174895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考後複習</w:t>
            </w:r>
          </w:p>
        </w:tc>
        <w:tc>
          <w:tcPr>
            <w:tcW w:w="2326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174895" w:rsidRPr="00311E9D" w:rsidRDefault="00174895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</w:p>
        </w:tc>
      </w:tr>
      <w:tr w:rsidR="00174895" w:rsidRPr="00311E9D" w14:paraId="5A55B9CE" w14:textId="77777777" w:rsidTr="008F0E8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174895" w:rsidRPr="00311E9D" w:rsidRDefault="00174895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174895" w:rsidRPr="00311E9D" w:rsidRDefault="00174895" w:rsidP="008F0E85">
            <w:pPr>
              <w:spacing w:beforeLines="20" w:before="72" w:afterLines="20" w:after="72" w:line="276" w:lineRule="auto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174895" w:rsidRPr="00015ED6" w:rsidRDefault="00174895" w:rsidP="008F0E85">
            <w:pPr>
              <w:spacing w:beforeLines="20" w:before="72" w:afterLines="20" w:after="72" w:line="276" w:lineRule="auto"/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4062F4BB" w:rsidR="00174895" w:rsidRPr="00311E9D" w:rsidRDefault="00174895" w:rsidP="008F0E85">
            <w:pPr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學測國綜解題技巧</w:t>
            </w:r>
          </w:p>
        </w:tc>
        <w:tc>
          <w:tcPr>
            <w:tcW w:w="2326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6B6035EE" w:rsidR="00174895" w:rsidRPr="00311E9D" w:rsidRDefault="00174895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自製講義</w:t>
            </w:r>
          </w:p>
        </w:tc>
      </w:tr>
      <w:tr w:rsidR="00174895" w:rsidRPr="00311E9D" w14:paraId="5E3B83F5" w14:textId="77777777" w:rsidTr="008F0E8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174895" w:rsidRPr="00311E9D" w:rsidRDefault="00174895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174895" w:rsidRPr="00311E9D" w:rsidRDefault="00174895" w:rsidP="008F0E85">
            <w:pPr>
              <w:spacing w:beforeLines="20" w:before="72" w:afterLines="20" w:after="72" w:line="276" w:lineRule="auto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174895" w:rsidRPr="00015ED6" w:rsidRDefault="00174895" w:rsidP="008F0E85">
            <w:pPr>
              <w:spacing w:beforeLines="20" w:before="72" w:afterLines="20" w:after="72" w:line="276" w:lineRule="auto"/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52D192B" w:rsidR="00174895" w:rsidRPr="00015ED6" w:rsidRDefault="00174895" w:rsidP="008F0E85">
            <w:pPr>
              <w:snapToGrid w:val="0"/>
              <w:spacing w:beforeLines="20" w:before="72" w:afterLines="20" w:after="72" w:line="276" w:lineRule="auto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546F76FF" w:rsidR="00174895" w:rsidRPr="00311E9D" w:rsidRDefault="00174895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學測國寫解題技巧</w:t>
            </w:r>
          </w:p>
        </w:tc>
        <w:tc>
          <w:tcPr>
            <w:tcW w:w="2326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08CD04BB" w:rsidR="00174895" w:rsidRPr="00311E9D" w:rsidRDefault="00174895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自製講義</w:t>
            </w:r>
          </w:p>
        </w:tc>
      </w:tr>
      <w:tr w:rsidR="00174895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174895" w:rsidRPr="00311E9D" w:rsidRDefault="00174895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174895" w:rsidRPr="00311E9D" w:rsidRDefault="00174895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4BDA9" w14:textId="567DE4A0" w:rsidR="00174895" w:rsidRPr="00036ECC" w:rsidRDefault="00174895" w:rsidP="008F0E85">
            <w:pPr>
              <w:spacing w:beforeLines="20" w:before="72" w:afterLines="20" w:after="72" w:line="276" w:lineRule="auto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</w:t>
            </w:r>
            <w:r w:rsidRPr="00036ECC">
              <w:rPr>
                <w:rFonts w:ascii="標楷體" w:eastAsia="標楷體" w:hAnsi="標楷體"/>
                <w:color w:val="000000"/>
              </w:rPr>
              <w:t>定期評量：</w:t>
            </w:r>
            <w:r w:rsidR="00C22481">
              <w:rPr>
                <w:rFonts w:ascii="標楷體" w:eastAsia="標楷體" w:hAnsi="標楷體"/>
                <w:color w:val="000000"/>
              </w:rPr>
              <w:t>60</w:t>
            </w:r>
            <w:r w:rsidRPr="00036ECC">
              <w:rPr>
                <w:rFonts w:ascii="標楷體" w:eastAsia="標楷體" w:hAnsi="標楷體" w:hint="eastAsia"/>
                <w:color w:val="000000"/>
              </w:rPr>
              <w:t>%</w:t>
            </w:r>
            <w:r w:rsidRPr="00036ECC">
              <w:rPr>
                <w:rFonts w:ascii="標楷體" w:eastAsia="標楷體" w:hAnsi="標楷體"/>
                <w:color w:val="000000"/>
              </w:rPr>
              <w:t xml:space="preserve"> (</w:t>
            </w:r>
            <w:r w:rsidRPr="00036ECC">
              <w:rPr>
                <w:rFonts w:ascii="標楷體" w:eastAsia="標楷體" w:hAnsi="標楷體" w:hint="eastAsia"/>
                <w:color w:val="000000"/>
              </w:rPr>
              <w:t>三次段考分別佔</w:t>
            </w:r>
            <w:r w:rsidR="00C22481">
              <w:rPr>
                <w:rFonts w:ascii="標楷體" w:eastAsia="標楷體" w:hAnsi="標楷體"/>
                <w:color w:val="000000"/>
              </w:rPr>
              <w:t>20</w:t>
            </w:r>
            <w:r w:rsidRPr="00036ECC">
              <w:rPr>
                <w:rFonts w:ascii="標楷體" w:eastAsia="標楷體" w:hAnsi="標楷體" w:hint="eastAsia"/>
                <w:color w:val="000000"/>
              </w:rPr>
              <w:t>%、</w:t>
            </w:r>
            <w:r w:rsidR="00C22481">
              <w:rPr>
                <w:rFonts w:ascii="標楷體" w:eastAsia="標楷體" w:hAnsi="標楷體"/>
                <w:color w:val="000000"/>
              </w:rPr>
              <w:t>20</w:t>
            </w:r>
            <w:r w:rsidRPr="00036ECC">
              <w:rPr>
                <w:rFonts w:ascii="標楷體" w:eastAsia="標楷體" w:hAnsi="標楷體" w:hint="eastAsia"/>
                <w:color w:val="000000"/>
              </w:rPr>
              <w:t>%、</w:t>
            </w:r>
            <w:r w:rsidR="00C22481">
              <w:rPr>
                <w:rFonts w:ascii="標楷體" w:eastAsia="標楷體" w:hAnsi="標楷體"/>
                <w:color w:val="000000"/>
              </w:rPr>
              <w:t>20</w:t>
            </w:r>
            <w:r w:rsidRPr="00036ECC">
              <w:rPr>
                <w:rFonts w:ascii="標楷體" w:eastAsia="標楷體" w:hAnsi="標楷體" w:hint="eastAsia"/>
                <w:color w:val="000000"/>
              </w:rPr>
              <w:t>%）</w:t>
            </w:r>
          </w:p>
          <w:p w14:paraId="56A4B740" w14:textId="786167B5" w:rsidR="00174895" w:rsidRPr="00311E9D" w:rsidRDefault="00174895" w:rsidP="008F0E85">
            <w:pPr>
              <w:spacing w:beforeLines="20" w:before="72" w:afterLines="20" w:after="72" w:line="276" w:lineRule="auto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</w:t>
            </w:r>
            <w:r w:rsidRPr="00044196">
              <w:rPr>
                <w:rFonts w:ascii="標楷體" w:eastAsia="標楷體" w:hAnsi="標楷體"/>
                <w:color w:val="000000"/>
              </w:rPr>
              <w:t>平時成績：</w:t>
            </w:r>
            <w:r w:rsidR="00C22481">
              <w:rPr>
                <w:rFonts w:ascii="標楷體" w:eastAsia="標楷體" w:hAnsi="標楷體"/>
                <w:color w:val="000000"/>
              </w:rPr>
              <w:t>40</w:t>
            </w:r>
            <w:r w:rsidRPr="00044196">
              <w:rPr>
                <w:rFonts w:ascii="標楷體" w:eastAsia="標楷體" w:hAnsi="標楷體"/>
                <w:color w:val="000000"/>
              </w:rPr>
              <w:t>% (含課堂問答、參與討論、作業評量、</w:t>
            </w:r>
            <w:r w:rsidR="00A16078">
              <w:rPr>
                <w:rFonts w:ascii="標楷體" w:eastAsia="標楷體" w:hAnsi="標楷體" w:hint="eastAsia"/>
                <w:color w:val="000000"/>
              </w:rPr>
              <w:t>出缺席</w:t>
            </w:r>
            <w:r w:rsidRPr="00044196">
              <w:rPr>
                <w:rFonts w:ascii="標楷體" w:eastAsia="標楷體" w:hAnsi="標楷體"/>
                <w:color w:val="000000"/>
              </w:rPr>
              <w:t>)</w:t>
            </w:r>
          </w:p>
        </w:tc>
      </w:tr>
      <w:tr w:rsidR="00174895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174895" w:rsidRPr="00311E9D" w:rsidRDefault="00174895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494BF6BF" w:rsidR="00174895" w:rsidRPr="00311E9D" w:rsidRDefault="00174895" w:rsidP="008F0E85">
            <w:pPr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整體課程</w:t>
            </w:r>
            <w:r w:rsidRPr="00E60113">
              <w:rPr>
                <w:rFonts w:ascii="標楷體" w:eastAsia="標楷體" w:hAnsi="標楷體" w:hint="eastAsia"/>
              </w:rPr>
              <w:t>兼重教師課堂</w:t>
            </w:r>
            <w:r>
              <w:rPr>
                <w:rFonts w:ascii="標楷體" w:eastAsia="標楷體" w:hAnsi="標楷體" w:hint="eastAsia"/>
              </w:rPr>
              <w:t>引導、</w:t>
            </w:r>
            <w:r w:rsidRPr="00E60113">
              <w:rPr>
                <w:rFonts w:ascii="標楷體" w:eastAsia="標楷體" w:hAnsi="標楷體" w:hint="eastAsia"/>
              </w:rPr>
              <w:t>講授</w:t>
            </w:r>
            <w:r>
              <w:rPr>
                <w:rFonts w:ascii="標楷體" w:eastAsia="標楷體" w:hAnsi="標楷體" w:hint="eastAsia"/>
              </w:rPr>
              <w:t>，以</w:t>
            </w:r>
            <w:r w:rsidRPr="00E60113">
              <w:rPr>
                <w:rFonts w:ascii="標楷體" w:eastAsia="標楷體" w:hAnsi="標楷體" w:hint="eastAsia"/>
              </w:rPr>
              <w:t>及學生</w:t>
            </w:r>
            <w:r>
              <w:rPr>
                <w:rFonts w:ascii="標楷體" w:eastAsia="標楷體" w:hAnsi="標楷體" w:hint="eastAsia"/>
              </w:rPr>
              <w:t>的閱讀與實作</w:t>
            </w:r>
            <w:r w:rsidRPr="00E60113">
              <w:rPr>
                <w:rFonts w:ascii="標楷體" w:eastAsia="標楷體" w:hAnsi="標楷體" w:hint="eastAsia"/>
              </w:rPr>
              <w:t>練習</w:t>
            </w:r>
            <w:r>
              <w:rPr>
                <w:rFonts w:ascii="標楷體" w:eastAsia="標楷體" w:hAnsi="標楷體" w:hint="eastAsia"/>
              </w:rPr>
              <w:t>等</w:t>
            </w:r>
            <w:r w:rsidRPr="00E60113">
              <w:rPr>
                <w:rFonts w:ascii="標楷體" w:eastAsia="標楷體" w:hAnsi="標楷體" w:hint="eastAsia"/>
              </w:rPr>
              <w:t>，以連結語言與文學間的學習</w:t>
            </w:r>
            <w:r>
              <w:rPr>
                <w:rFonts w:ascii="標楷體" w:eastAsia="標楷體" w:hAnsi="標楷體" w:hint="eastAsia"/>
              </w:rPr>
              <w:t>橋樑</w:t>
            </w:r>
            <w:r w:rsidRPr="00E60113">
              <w:rPr>
                <w:rFonts w:ascii="標楷體" w:eastAsia="標楷體" w:hAnsi="標楷體" w:hint="eastAsia"/>
              </w:rPr>
              <w:t>，實</w:t>
            </w:r>
            <w:r>
              <w:rPr>
                <w:rFonts w:ascii="標楷體" w:eastAsia="標楷體" w:hAnsi="標楷體" w:hint="eastAsia"/>
              </w:rPr>
              <w:t>踐</w:t>
            </w:r>
            <w:r w:rsidRPr="00E60113">
              <w:rPr>
                <w:rFonts w:ascii="標楷體" w:eastAsia="標楷體" w:hAnsi="標楷體" w:hint="eastAsia"/>
              </w:rPr>
              <w:t>生活化教學。</w:t>
            </w:r>
          </w:p>
        </w:tc>
      </w:tr>
      <w:tr w:rsidR="00174895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174895" w:rsidRPr="00311E9D" w:rsidRDefault="00174895" w:rsidP="008F0E85">
            <w:pPr>
              <w:tabs>
                <w:tab w:val="center" w:pos="3420"/>
                <w:tab w:val="left" w:pos="4860"/>
                <w:tab w:val="left" w:pos="6840"/>
              </w:tabs>
              <w:spacing w:beforeLines="20" w:before="72" w:afterLines="20" w:after="72" w:line="276" w:lineRule="auto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174895" w:rsidRPr="00311E9D" w:rsidRDefault="00174895" w:rsidP="008F0E85">
            <w:pPr>
              <w:snapToGrid w:val="0"/>
              <w:spacing w:beforeLines="20" w:before="72" w:afterLines="20" w:after="72" w:line="276" w:lineRule="auto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174895" w:rsidRPr="00311E9D" w:rsidRDefault="00174895" w:rsidP="008F0E85">
            <w:pPr>
              <w:snapToGrid w:val="0"/>
              <w:spacing w:beforeLines="20" w:before="72" w:afterLines="20" w:after="72" w:line="276" w:lineRule="auto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174895" w:rsidRPr="00311E9D" w:rsidRDefault="00174895" w:rsidP="008F0E85">
            <w:pPr>
              <w:snapToGrid w:val="0"/>
              <w:spacing w:beforeLines="20" w:before="72" w:afterLines="20" w:after="72" w:line="276" w:lineRule="auto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174895" w:rsidRPr="00311E9D" w:rsidRDefault="00174895" w:rsidP="008F0E85">
            <w:pPr>
              <w:snapToGrid w:val="0"/>
              <w:spacing w:beforeLines="20" w:before="72" w:afterLines="20" w:after="72" w:line="276" w:lineRule="auto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174895" w:rsidRPr="00311E9D" w:rsidRDefault="00174895" w:rsidP="008F0E85">
            <w:pPr>
              <w:tabs>
                <w:tab w:val="left" w:pos="705"/>
              </w:tabs>
              <w:spacing w:beforeLines="20" w:before="72" w:afterLines="20" w:after="72" w:line="276" w:lineRule="auto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0" w:name="_Hlk78968504"/>
    </w:p>
    <w:p w14:paraId="4C31D7A9" w14:textId="1FEB8463" w:rsidR="00A31302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下班前，將此表</w:t>
      </w:r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p w14:paraId="374EA91E" w14:textId="77777777" w:rsidR="00F82E91" w:rsidRDefault="00F82E91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</w:p>
    <w:sectPr w:rsidR="00F82E91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DA3473C" w14:textId="77777777" w:rsidR="00153DB7" w:rsidRDefault="00153DB7" w:rsidP="00091E90">
      <w:r>
        <w:separator/>
      </w:r>
    </w:p>
  </w:endnote>
  <w:endnote w:type="continuationSeparator" w:id="0">
    <w:p w14:paraId="734401F4" w14:textId="77777777" w:rsidR="00153DB7" w:rsidRDefault="00153DB7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99519677"/>
      <w:docPartObj>
        <w:docPartGallery w:val="Page Numbers (Bottom of Page)"/>
        <w:docPartUnique/>
      </w:docPartObj>
    </w:sdtPr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C9B74F6" w14:textId="77777777" w:rsidR="00153DB7" w:rsidRDefault="00153DB7" w:rsidP="00091E90">
      <w:r>
        <w:separator/>
      </w:r>
    </w:p>
  </w:footnote>
  <w:footnote w:type="continuationSeparator" w:id="0">
    <w:p w14:paraId="666A561E" w14:textId="77777777" w:rsidR="00153DB7" w:rsidRDefault="00153DB7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6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7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4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5"/>
  </w:num>
  <w:num w:numId="26" w16cid:durableId="407074591">
    <w:abstractNumId w:val="13"/>
  </w:num>
  <w:num w:numId="27" w16cid:durableId="1545288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6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53A65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35E92"/>
    <w:rsid w:val="00153DB7"/>
    <w:rsid w:val="001552C7"/>
    <w:rsid w:val="00161013"/>
    <w:rsid w:val="00166941"/>
    <w:rsid w:val="00171D05"/>
    <w:rsid w:val="00174895"/>
    <w:rsid w:val="001762AE"/>
    <w:rsid w:val="001816D3"/>
    <w:rsid w:val="00182880"/>
    <w:rsid w:val="00184940"/>
    <w:rsid w:val="001850E1"/>
    <w:rsid w:val="00185F2B"/>
    <w:rsid w:val="00193409"/>
    <w:rsid w:val="001A08C8"/>
    <w:rsid w:val="001A4865"/>
    <w:rsid w:val="001B1652"/>
    <w:rsid w:val="001B49C4"/>
    <w:rsid w:val="001C2ED2"/>
    <w:rsid w:val="001C3990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00C72"/>
    <w:rsid w:val="00416E62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936E8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14CF8"/>
    <w:rsid w:val="006219EF"/>
    <w:rsid w:val="0063718E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618A"/>
    <w:rsid w:val="0071790D"/>
    <w:rsid w:val="007242C9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16C29"/>
    <w:rsid w:val="008419B0"/>
    <w:rsid w:val="008431C0"/>
    <w:rsid w:val="00844823"/>
    <w:rsid w:val="00856702"/>
    <w:rsid w:val="00860537"/>
    <w:rsid w:val="00861D31"/>
    <w:rsid w:val="0086623E"/>
    <w:rsid w:val="00874332"/>
    <w:rsid w:val="00876BD5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C7CDA"/>
    <w:rsid w:val="008D0669"/>
    <w:rsid w:val="008D261F"/>
    <w:rsid w:val="008E0E69"/>
    <w:rsid w:val="008E6267"/>
    <w:rsid w:val="008E6B2F"/>
    <w:rsid w:val="008F0E85"/>
    <w:rsid w:val="008F28A6"/>
    <w:rsid w:val="008F3C70"/>
    <w:rsid w:val="008F4808"/>
    <w:rsid w:val="00906D9A"/>
    <w:rsid w:val="009213BA"/>
    <w:rsid w:val="009320EE"/>
    <w:rsid w:val="00935E13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A0D5A"/>
    <w:rsid w:val="009A1C4E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9F6520"/>
    <w:rsid w:val="00A05D1D"/>
    <w:rsid w:val="00A05E08"/>
    <w:rsid w:val="00A10A8B"/>
    <w:rsid w:val="00A16078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C44C3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2481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72C1E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56DA"/>
    <w:rsid w:val="00ED23D4"/>
    <w:rsid w:val="00ED30C5"/>
    <w:rsid w:val="00ED457E"/>
    <w:rsid w:val="00EE326A"/>
    <w:rsid w:val="00F02768"/>
    <w:rsid w:val="00F140D4"/>
    <w:rsid w:val="00F178C5"/>
    <w:rsid w:val="00F24E52"/>
    <w:rsid w:val="00F338E9"/>
    <w:rsid w:val="00F36780"/>
    <w:rsid w:val="00F421A4"/>
    <w:rsid w:val="00F52810"/>
    <w:rsid w:val="00F5766C"/>
    <w:rsid w:val="00F60FFD"/>
    <w:rsid w:val="00F6109E"/>
    <w:rsid w:val="00F65DB7"/>
    <w:rsid w:val="00F70D9F"/>
    <w:rsid w:val="00F71B9B"/>
    <w:rsid w:val="00F82E91"/>
    <w:rsid w:val="00F93E88"/>
    <w:rsid w:val="00F95BF2"/>
    <w:rsid w:val="00FB11E9"/>
    <w:rsid w:val="00FB2CD6"/>
    <w:rsid w:val="00FC0CAB"/>
    <w:rsid w:val="00FC44C7"/>
    <w:rsid w:val="00FD5CF7"/>
    <w:rsid w:val="00FD6BB9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4</Pages>
  <Words>1468</Words>
  <Characters>1704</Characters>
  <Application>Microsoft Office Word</Application>
  <DocSecurity>0</DocSecurity>
  <Lines>142</Lines>
  <Paragraphs>176</Paragraphs>
  <ScaleCrop>false</ScaleCrop>
  <Company>CSSH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甘菊 綿羊</cp:lastModifiedBy>
  <cp:revision>160</cp:revision>
  <dcterms:created xsi:type="dcterms:W3CDTF">2026-06-25T03:10:00Z</dcterms:created>
  <dcterms:modified xsi:type="dcterms:W3CDTF">2026-08-27T07:37:00Z</dcterms:modified>
</cp:coreProperties>
</file>