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111AFB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A6648E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111AFB">
        <w:rPr>
          <w:rFonts w:eastAsia="標楷體"/>
          <w:b/>
          <w:color w:val="000000"/>
          <w:sz w:val="32"/>
          <w:szCs w:val="32"/>
        </w:rPr>
        <w:t>高</w:t>
      </w:r>
      <w:r w:rsidR="00111AFB" w:rsidRPr="00111AFB">
        <w:rPr>
          <w:rFonts w:eastAsia="標楷體" w:hint="eastAsia"/>
          <w:color w:val="000000"/>
          <w:sz w:val="32"/>
          <w:szCs w:val="32"/>
          <w:u w:val="single"/>
        </w:rPr>
        <w:t xml:space="preserve">  </w:t>
      </w:r>
      <w:r w:rsidR="00111AFB" w:rsidRPr="00111AFB">
        <w:rPr>
          <w:rFonts w:eastAsia="標楷體" w:hint="eastAsia"/>
          <w:color w:val="000000" w:themeColor="text1"/>
          <w:sz w:val="32"/>
          <w:szCs w:val="32"/>
          <w:u w:val="single"/>
        </w:rPr>
        <w:t>一</w:t>
      </w:r>
      <w:r w:rsidR="00111AFB">
        <w:rPr>
          <w:rFonts w:eastAsia="標楷體" w:hint="eastAsia"/>
          <w:color w:val="000000" w:themeColor="text1"/>
          <w:sz w:val="32"/>
          <w:szCs w:val="32"/>
          <w:u w:val="single"/>
        </w:rPr>
        <w:t xml:space="preserve">  </w:t>
      </w:r>
      <w:r w:rsidRPr="00111AFB">
        <w:rPr>
          <w:rFonts w:eastAsia="標楷體"/>
          <w:b/>
          <w:color w:val="000000" w:themeColor="text1"/>
          <w:sz w:val="32"/>
          <w:szCs w:val="32"/>
        </w:rPr>
        <w:t>年級</w:t>
      </w:r>
      <w:r w:rsidR="00111AFB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="00111AFB" w:rsidRPr="00111AFB">
        <w:rPr>
          <w:rFonts w:eastAsia="標楷體" w:hint="eastAsia"/>
          <w:b/>
          <w:color w:val="000000" w:themeColor="text1"/>
          <w:sz w:val="32"/>
          <w:szCs w:val="32"/>
          <w:u w:val="single"/>
        </w:rPr>
        <w:t>生物</w:t>
      </w:r>
      <w:r w:rsidRPr="00111AFB">
        <w:rPr>
          <w:rFonts w:eastAsia="標楷體"/>
          <w:b/>
          <w:color w:val="000000"/>
          <w:sz w:val="32"/>
          <w:szCs w:val="32"/>
          <w:u w:val="single"/>
        </w:rPr>
        <w:t>科</w:t>
      </w:r>
      <w:r w:rsidR="00111AFB">
        <w:rPr>
          <w:rFonts w:eastAsia="標楷體" w:hint="eastAsia"/>
          <w:b/>
          <w:color w:val="000000"/>
          <w:sz w:val="32"/>
          <w:szCs w:val="32"/>
          <w:u w:val="single"/>
        </w:rPr>
        <w:t xml:space="preserve">  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111AFB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生物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A6648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愛信義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瞭解生物細胞的構造與功能。</w:t>
            </w:r>
          </w:p>
          <w:p w:rsid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瞭解生物遺傳的基礎與應用。</w:t>
            </w:r>
          </w:p>
          <w:p w:rsidR="00940BF4" w:rsidRPr="00111AFB" w:rsidRDefault="00111AFB" w:rsidP="00111AFB">
            <w:pPr>
              <w:numPr>
                <w:ilvl w:val="0"/>
                <w:numId w:val="30"/>
              </w:num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111AFB">
              <w:rPr>
                <w:rFonts w:ascii="標楷體" w:eastAsia="標楷體" w:hAnsi="標楷體" w:hint="eastAsia"/>
                <w:color w:val="000000"/>
              </w:rPr>
              <w:t>瞭解生物演化的基礎理論及分類系統。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111AFB" w:rsidRPr="00531283" w:rsidRDefault="00111AFB" w:rsidP="00111AFB">
            <w:pPr>
              <w:snapToGrid w:val="0"/>
              <w:spacing w:line="480" w:lineRule="exact"/>
              <w:jc w:val="both"/>
              <w:rPr>
                <w:rFonts w:ascii="標楷體" w:eastAsia="標楷體" w:hAnsi="標楷體" w:cs="Arial"/>
              </w:rPr>
            </w:pPr>
            <w:r w:rsidRPr="00531283">
              <w:rPr>
                <w:rFonts w:ascii="標楷體" w:eastAsia="標楷體" w:hAnsi="標楷體" w:cs="Arial" w:hint="eastAsia"/>
              </w:rPr>
              <w:t xml:space="preserve">1. </w:t>
            </w:r>
            <w:r w:rsidRPr="00531283">
              <w:rPr>
                <w:rFonts w:ascii="標楷體" w:eastAsia="標楷體" w:hAnsi="標楷體" w:hint="eastAsia"/>
              </w:rPr>
              <w:t>基本生物學概念</w:t>
            </w:r>
          </w:p>
          <w:p w:rsidR="00940BF4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31283">
              <w:rPr>
                <w:rFonts w:ascii="標楷體" w:eastAsia="標楷體" w:hAnsi="標楷體" w:hint="eastAsia"/>
                <w:kern w:val="0"/>
              </w:rPr>
              <w:t>2. 培養邏輯思考與科學學習的能力</w:t>
            </w: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翁許庭老師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111AFB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Pr="00311E9D" w:rsidRDefault="00111AFB" w:rsidP="00111AF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泰宇版生物(全) 2. 泰宇版</w:t>
            </w:r>
            <w:r>
              <w:rPr>
                <w:rFonts w:ascii="標楷體" w:eastAsia="標楷體" w:hAnsi="標楷體" w:hint="eastAsia"/>
                <w:kern w:val="0"/>
              </w:rPr>
              <w:t>生物（全）探討活動紀錄簿 3.自編教材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板書授課</w:t>
            </w:r>
          </w:p>
          <w:p w:rsid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影片欣賞</w:t>
            </w:r>
          </w:p>
          <w:p w:rsidR="00940BF4" w:rsidRPr="00111AFB" w:rsidRDefault="00111AFB" w:rsidP="00111AFB">
            <w:pPr>
              <w:numPr>
                <w:ilvl w:val="0"/>
                <w:numId w:val="31"/>
              </w:numPr>
              <w:adjustRightInd w:val="0"/>
              <w:spacing w:line="360" w:lineRule="atLeast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111AFB">
              <w:rPr>
                <w:rFonts w:ascii="標楷體" w:eastAsia="標楷體" w:hAnsi="標楷體" w:hint="eastAsia"/>
                <w:color w:val="000000"/>
              </w:rPr>
              <w:t>實驗觀察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A6648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6648E" w:rsidRPr="00311E9D" w:rsidRDefault="00A6648E" w:rsidP="00A6648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8E" w:rsidRPr="00311E9D" w:rsidRDefault="00A6648E" w:rsidP="00A6648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8E" w:rsidRPr="00B60C44" w:rsidRDefault="00A6648E" w:rsidP="00A6648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8E" w:rsidRPr="00311E9D" w:rsidRDefault="00A6648E" w:rsidP="00A6648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27A4E">
              <w:rPr>
                <w:rFonts w:eastAsia="標楷體" w:hint="eastAsia"/>
              </w:rPr>
              <w:t>課程規定及說明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648E" w:rsidRPr="00311E9D" w:rsidRDefault="00A6648E" w:rsidP="00A6648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A6648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6648E" w:rsidRPr="00311E9D" w:rsidRDefault="00A6648E" w:rsidP="00A6648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8E" w:rsidRPr="00311E9D" w:rsidRDefault="00A6648E" w:rsidP="00A6648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8E" w:rsidRPr="00B60C44" w:rsidRDefault="00A6648E" w:rsidP="00A6648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A6648E" w:rsidP="00A6648E">
            <w:pPr>
              <w:spacing w:line="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1-1 </w:t>
            </w:r>
            <w:r>
              <w:rPr>
                <w:rFonts w:eastAsia="標楷體" w:hint="eastAsia"/>
              </w:rPr>
              <w:t>細胞學說的發展</w:t>
            </w:r>
          </w:p>
          <w:p w:rsidR="00A6648E" w:rsidRPr="00311E9D" w:rsidRDefault="00E35C56" w:rsidP="00A6648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648E" w:rsidRPr="00311E9D" w:rsidRDefault="00A6648E" w:rsidP="00A6648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2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細胞的構造與功能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細胞及能量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3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細胞及能量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1-</w:t>
            </w:r>
            <w:r>
              <w:rPr>
                <w:rFonts w:eastAsia="標楷體"/>
              </w:rPr>
              <w:t>4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細胞分裂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探討活動：顯微鏡觀察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36BB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A652F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FC386C">
              <w:rPr>
                <w:rFonts w:ascii="標楷體" w:eastAsia="標楷體" w:hAnsi="標楷體" w:hint="eastAsia"/>
                <w:color w:val="000000"/>
              </w:rPr>
              <w:t>2-1 性狀的遺傳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36BB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2-2 染色體的遺傳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  <w:r w:rsidRPr="00311E9D">
              <w:rPr>
                <w:rFonts w:eastAsia="標楷體"/>
                <w:szCs w:val="20"/>
              </w:rPr>
              <w:lastRenderedPageBreak/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lastRenderedPageBreak/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lastRenderedPageBreak/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lastRenderedPageBreak/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06C4A"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3</w:t>
            </w:r>
            <w:r w:rsidRPr="00706C4A">
              <w:rPr>
                <w:rFonts w:ascii="標楷體" w:eastAsia="標楷體" w:hAnsi="標楷體" w:hint="eastAsia"/>
                <w:color w:val="000000"/>
              </w:rPr>
              <w:t xml:space="preserve"> 遺傳物質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</w:t>
            </w:r>
            <w:r>
              <w:rPr>
                <w:rFonts w:ascii="標楷體" w:eastAsia="標楷體" w:hAnsi="標楷體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遺傳變異與環境因子影響性狀的表現</w:t>
            </w:r>
          </w:p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2-5  遺傳工程及應用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探討活動：DNA粗萃取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演化理論的發展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3-1 演化理論的發展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分類與演化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both"/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3-2 分類與演化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Default="00E35C56" w:rsidP="00E35C5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探討活動：病毒的分類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Pr="00B60C44" w:rsidRDefault="00E35C56" w:rsidP="00E35C56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5E0434" w:rsidRDefault="00E35C56" w:rsidP="00E35C56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平時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表現 (上課</w:t>
            </w:r>
            <w:r>
              <w:rPr>
                <w:rFonts w:ascii="標楷體" w:eastAsia="標楷體" w:hAnsi="標楷體" w:hint="eastAsia"/>
                <w:color w:val="000000"/>
              </w:rPr>
              <w:t>筆記、小考作業、出席率、上課表現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共</w:t>
            </w:r>
            <w:r>
              <w:rPr>
                <w:rFonts w:ascii="標楷體" w:eastAsia="標楷體" w:hAnsi="標楷體" w:hint="eastAsia"/>
                <w:color w:val="000000"/>
              </w:rPr>
              <w:t>3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0%)</w:t>
            </w:r>
          </w:p>
          <w:p w:rsidR="00E35C56" w:rsidRPr="00311E9D" w:rsidRDefault="00E35C56" w:rsidP="00E35C56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  <w:r w:rsidRPr="00531283">
              <w:rPr>
                <w:rFonts w:ascii="標楷體" w:eastAsia="標楷體" w:hAnsi="標楷體" w:hint="eastAsia"/>
                <w:color w:val="000000"/>
              </w:rPr>
              <w:t>. 定期測驗 (三次段考成績，共70%)</w:t>
            </w:r>
          </w:p>
        </w:tc>
      </w:tr>
      <w:tr w:rsidR="00E35C56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rPr>
                <w:rFonts w:eastAsia="標楷體"/>
                <w:color w:val="000000"/>
              </w:rPr>
            </w:pPr>
          </w:p>
        </w:tc>
      </w:tr>
      <w:tr w:rsidR="00E35C56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C56" w:rsidRPr="00311E9D" w:rsidRDefault="00E35C56" w:rsidP="00E35C5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E35C56" w:rsidRPr="00311E9D" w:rsidRDefault="00E35C56" w:rsidP="00E35C5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E35C56" w:rsidRPr="00311E9D" w:rsidRDefault="00E35C56" w:rsidP="00E35C56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E35C56" w:rsidRPr="00311E9D" w:rsidRDefault="00E35C56" w:rsidP="00E35C56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E35C56" w:rsidRPr="00311E9D" w:rsidRDefault="00E35C56" w:rsidP="00E35C56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A31302" w:rsidRPr="00D82E4E" w:rsidRDefault="00A31302" w:rsidP="00D82E4E">
      <w:pPr>
        <w:ind w:left="240" w:hangingChars="100" w:hanging="240"/>
        <w:rPr>
          <w:rFonts w:eastAsia="標楷體"/>
        </w:rPr>
      </w:pPr>
      <w:bookmarkStart w:id="0" w:name="_GoBack"/>
      <w:bookmarkEnd w:id="0"/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3BA" w:rsidRDefault="006933BA" w:rsidP="00091E90">
      <w:r>
        <w:separator/>
      </w:r>
    </w:p>
  </w:endnote>
  <w:endnote w:type="continuationSeparator" w:id="0">
    <w:p w:rsidR="006933BA" w:rsidRDefault="006933BA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3BA" w:rsidRDefault="006933BA" w:rsidP="00091E90">
      <w:r>
        <w:separator/>
      </w:r>
    </w:p>
  </w:footnote>
  <w:footnote w:type="continuationSeparator" w:id="0">
    <w:p w:rsidR="006933BA" w:rsidRDefault="006933BA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E277D92"/>
    <w:multiLevelType w:val="hybridMultilevel"/>
    <w:tmpl w:val="FD52D758"/>
    <w:lvl w:ilvl="0" w:tplc="827E8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0B34F21"/>
    <w:multiLevelType w:val="hybridMultilevel"/>
    <w:tmpl w:val="A8F8E04A"/>
    <w:lvl w:ilvl="0" w:tplc="02606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3"/>
  </w:num>
  <w:num w:numId="3">
    <w:abstractNumId w:val="3"/>
  </w:num>
  <w:num w:numId="4">
    <w:abstractNumId w:val="16"/>
  </w:num>
  <w:num w:numId="5">
    <w:abstractNumId w:val="10"/>
  </w:num>
  <w:num w:numId="6">
    <w:abstractNumId w:val="28"/>
  </w:num>
  <w:num w:numId="7">
    <w:abstractNumId w:val="7"/>
  </w:num>
  <w:num w:numId="8">
    <w:abstractNumId w:val="22"/>
  </w:num>
  <w:num w:numId="9">
    <w:abstractNumId w:val="15"/>
  </w:num>
  <w:num w:numId="10">
    <w:abstractNumId w:val="1"/>
  </w:num>
  <w:num w:numId="11">
    <w:abstractNumId w:val="25"/>
  </w:num>
  <w:num w:numId="12">
    <w:abstractNumId w:val="17"/>
  </w:num>
  <w:num w:numId="13">
    <w:abstractNumId w:val="20"/>
  </w:num>
  <w:num w:numId="14">
    <w:abstractNumId w:val="29"/>
  </w:num>
  <w:num w:numId="15">
    <w:abstractNumId w:val="13"/>
  </w:num>
  <w:num w:numId="16">
    <w:abstractNumId w:val="9"/>
  </w:num>
  <w:num w:numId="17">
    <w:abstractNumId w:val="4"/>
  </w:num>
  <w:num w:numId="18">
    <w:abstractNumId w:val="24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2"/>
  </w:num>
  <w:num w:numId="24">
    <w:abstractNumId w:val="21"/>
  </w:num>
  <w:num w:numId="25">
    <w:abstractNumId w:val="27"/>
  </w:num>
  <w:num w:numId="26">
    <w:abstractNumId w:val="14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1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11AFB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37C55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933BA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3ACA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6648E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00EB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C56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BF033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71E4E-49A5-4DA1-9F40-A89ED9235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1134</Characters>
  <Application>Microsoft Office Word</Application>
  <DocSecurity>0</DocSecurity>
  <Lines>9</Lines>
  <Paragraphs>2</Paragraphs>
  <ScaleCrop>false</ScaleCrop>
  <Company>CSSH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uesr</cp:lastModifiedBy>
  <cp:revision>4</cp:revision>
  <dcterms:created xsi:type="dcterms:W3CDTF">2025-01-09T06:22:00Z</dcterms:created>
  <dcterms:modified xsi:type="dcterms:W3CDTF">2025-01-09T06:25:00Z</dcterms:modified>
</cp:coreProperties>
</file>