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807F" w14:textId="77777777" w:rsidR="00F572E4" w:rsidRPr="002E3C07" w:rsidRDefault="00CA50F3" w:rsidP="00CA50F3">
      <w:pPr>
        <w:jc w:val="center"/>
        <w:rPr>
          <w:rFonts w:eastAsia="標楷體"/>
          <w:b/>
          <w:bCs/>
          <w:sz w:val="30"/>
          <w:szCs w:val="30"/>
        </w:rPr>
      </w:pPr>
      <w:r w:rsidRPr="002E3C07">
        <w:rPr>
          <w:rFonts w:eastAsia="標楷體"/>
          <w:b/>
          <w:bCs/>
          <w:sz w:val="30"/>
          <w:szCs w:val="30"/>
        </w:rPr>
        <w:t>新北市</w:t>
      </w:r>
      <w:r w:rsidR="00CF60D6" w:rsidRPr="002E3C07">
        <w:rPr>
          <w:rFonts w:eastAsia="標楷體"/>
          <w:b/>
          <w:bCs/>
          <w:sz w:val="30"/>
          <w:szCs w:val="30"/>
        </w:rPr>
        <w:t>立竹圍</w:t>
      </w:r>
      <w:r w:rsidR="003E40FA" w:rsidRPr="002E3C07">
        <w:rPr>
          <w:rFonts w:eastAsia="標楷體"/>
          <w:b/>
          <w:bCs/>
          <w:sz w:val="30"/>
          <w:szCs w:val="30"/>
        </w:rPr>
        <w:t>高級</w:t>
      </w:r>
      <w:r w:rsidR="00CF60D6" w:rsidRPr="002E3C07">
        <w:rPr>
          <w:rFonts w:eastAsia="標楷體"/>
          <w:b/>
          <w:bCs/>
          <w:sz w:val="30"/>
          <w:szCs w:val="30"/>
        </w:rPr>
        <w:t>中學</w:t>
      </w:r>
      <w:r w:rsidR="003E40FA" w:rsidRPr="002E3C07">
        <w:rPr>
          <w:rFonts w:eastAsia="標楷體"/>
          <w:b/>
          <w:bCs/>
          <w:sz w:val="30"/>
          <w:szCs w:val="30"/>
        </w:rPr>
        <w:t>國中部</w:t>
      </w:r>
      <w:r w:rsidRPr="002E3C07">
        <w:rPr>
          <w:rFonts w:eastAsia="標楷體"/>
          <w:b/>
          <w:bCs/>
          <w:sz w:val="30"/>
          <w:szCs w:val="30"/>
        </w:rPr>
        <w:t>1</w:t>
      </w:r>
      <w:r w:rsidR="005F4DE8">
        <w:rPr>
          <w:rFonts w:eastAsia="標楷體" w:hint="eastAsia"/>
          <w:b/>
          <w:bCs/>
          <w:sz w:val="30"/>
          <w:szCs w:val="30"/>
        </w:rPr>
        <w:t>1</w:t>
      </w:r>
      <w:r w:rsidR="00AA2AAD">
        <w:rPr>
          <w:rFonts w:eastAsia="標楷體" w:hint="eastAsia"/>
          <w:b/>
          <w:bCs/>
          <w:sz w:val="30"/>
          <w:szCs w:val="30"/>
        </w:rPr>
        <w:t>4</w:t>
      </w:r>
      <w:r w:rsidR="00CF60D6" w:rsidRPr="002E3C07">
        <w:rPr>
          <w:rFonts w:eastAsia="標楷體"/>
          <w:b/>
          <w:bCs/>
          <w:sz w:val="30"/>
          <w:szCs w:val="30"/>
        </w:rPr>
        <w:t>學年度</w:t>
      </w:r>
    </w:p>
    <w:p w14:paraId="12018AD1" w14:textId="77777777" w:rsidR="00CF60D6" w:rsidRPr="002E3C07" w:rsidRDefault="00CF60D6" w:rsidP="00CA50F3">
      <w:pPr>
        <w:jc w:val="center"/>
        <w:rPr>
          <w:rFonts w:eastAsia="標楷體"/>
          <w:b/>
          <w:bCs/>
          <w:sz w:val="30"/>
          <w:szCs w:val="30"/>
        </w:rPr>
      </w:pPr>
      <w:r w:rsidRPr="002E3C07">
        <w:rPr>
          <w:rFonts w:eastAsia="標楷體"/>
          <w:b/>
          <w:bCs/>
          <w:sz w:val="30"/>
          <w:szCs w:val="30"/>
        </w:rPr>
        <w:t>教師教學計畫及課程評量方式</w:t>
      </w:r>
    </w:p>
    <w:p w14:paraId="60371F02" w14:textId="77777777" w:rsidR="00CF60D6" w:rsidRPr="002E3C07" w:rsidRDefault="00CF60D6">
      <w:pPr>
        <w:rPr>
          <w:rFonts w:eastAsia="標楷體"/>
          <w:sz w:val="28"/>
        </w:rPr>
      </w:pPr>
      <w:r w:rsidRPr="002E3C07">
        <w:rPr>
          <w:rFonts w:eastAsia="標楷體"/>
          <w:sz w:val="28"/>
          <w:bdr w:val="single" w:sz="4" w:space="0" w:color="auto"/>
        </w:rPr>
        <w:t>一、教師基本資料</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54"/>
        <w:gridCol w:w="2336"/>
        <w:gridCol w:w="1782"/>
        <w:gridCol w:w="4020"/>
      </w:tblGrid>
      <w:tr w:rsidR="00CF60D6" w:rsidRPr="002E3C07" w14:paraId="339FCDD7" w14:textId="77777777">
        <w:tc>
          <w:tcPr>
            <w:tcW w:w="1468" w:type="dxa"/>
          </w:tcPr>
          <w:p w14:paraId="3DAD7A93" w14:textId="77777777" w:rsidR="00CF60D6" w:rsidRPr="002E3C07" w:rsidRDefault="00CF60D6" w:rsidP="002716ED">
            <w:pPr>
              <w:jc w:val="center"/>
              <w:rPr>
                <w:rFonts w:eastAsia="標楷體"/>
                <w:sz w:val="28"/>
              </w:rPr>
            </w:pPr>
            <w:r w:rsidRPr="002E3C07">
              <w:rPr>
                <w:rFonts w:eastAsia="標楷體"/>
                <w:sz w:val="28"/>
              </w:rPr>
              <w:t>教師姓名</w:t>
            </w:r>
          </w:p>
        </w:tc>
        <w:tc>
          <w:tcPr>
            <w:tcW w:w="2360" w:type="dxa"/>
          </w:tcPr>
          <w:p w14:paraId="434433FE" w14:textId="3E5648AC" w:rsidR="00CF60D6" w:rsidRPr="002E3C07" w:rsidRDefault="00D747C5" w:rsidP="002716ED">
            <w:pPr>
              <w:jc w:val="center"/>
              <w:rPr>
                <w:rFonts w:eastAsia="標楷體"/>
                <w:color w:val="000000"/>
                <w:sz w:val="28"/>
              </w:rPr>
            </w:pPr>
            <w:r>
              <w:rPr>
                <w:rFonts w:eastAsia="標楷體" w:hint="eastAsia"/>
                <w:color w:val="000000"/>
                <w:sz w:val="28"/>
              </w:rPr>
              <w:t>陳鴻傑</w:t>
            </w:r>
          </w:p>
        </w:tc>
        <w:tc>
          <w:tcPr>
            <w:tcW w:w="1800" w:type="dxa"/>
          </w:tcPr>
          <w:p w14:paraId="2A8B61E7" w14:textId="77777777" w:rsidR="00CF60D6" w:rsidRPr="002E3C07" w:rsidRDefault="00CF60D6" w:rsidP="002716ED">
            <w:pPr>
              <w:jc w:val="center"/>
              <w:rPr>
                <w:rFonts w:eastAsia="標楷體"/>
                <w:color w:val="000000"/>
                <w:sz w:val="28"/>
              </w:rPr>
            </w:pPr>
            <w:r w:rsidRPr="002E3C07">
              <w:rPr>
                <w:rFonts w:eastAsia="標楷體"/>
                <w:color w:val="000000"/>
                <w:sz w:val="28"/>
              </w:rPr>
              <w:t>職</w:t>
            </w:r>
            <w:r w:rsidRPr="002E3C07">
              <w:rPr>
                <w:rFonts w:eastAsia="標楷體"/>
                <w:color w:val="000000"/>
                <w:sz w:val="28"/>
              </w:rPr>
              <w:t xml:space="preserve"> </w:t>
            </w:r>
            <w:r w:rsidRPr="002E3C07">
              <w:rPr>
                <w:rFonts w:eastAsia="標楷體"/>
                <w:color w:val="000000"/>
                <w:sz w:val="28"/>
              </w:rPr>
              <w:t>別</w:t>
            </w:r>
          </w:p>
        </w:tc>
        <w:tc>
          <w:tcPr>
            <w:tcW w:w="4066" w:type="dxa"/>
          </w:tcPr>
          <w:p w14:paraId="4037B176" w14:textId="34D82410" w:rsidR="00CF60D6" w:rsidRPr="002E3C07" w:rsidRDefault="00D747C5" w:rsidP="002716ED">
            <w:pPr>
              <w:jc w:val="center"/>
              <w:rPr>
                <w:rFonts w:eastAsia="標楷體"/>
                <w:color w:val="000000"/>
                <w:sz w:val="28"/>
              </w:rPr>
            </w:pPr>
            <w:r>
              <w:rPr>
                <w:rFonts w:ascii="標楷體" w:eastAsia="標楷體" w:hAnsi="標楷體" w:hint="eastAsia"/>
                <w:color w:val="000000"/>
                <w:sz w:val="28"/>
              </w:rPr>
              <w:t>國中部英語科老師</w:t>
            </w:r>
          </w:p>
        </w:tc>
      </w:tr>
      <w:tr w:rsidR="002716ED" w:rsidRPr="002E3C07" w14:paraId="65F544B9" w14:textId="77777777" w:rsidTr="008843E3">
        <w:trPr>
          <w:trHeight w:val="1460"/>
        </w:trPr>
        <w:tc>
          <w:tcPr>
            <w:tcW w:w="1468" w:type="dxa"/>
          </w:tcPr>
          <w:p w14:paraId="14A88002" w14:textId="77777777" w:rsidR="002716ED" w:rsidRPr="002E3C07" w:rsidRDefault="002716ED" w:rsidP="00FC609B">
            <w:pPr>
              <w:jc w:val="center"/>
              <w:rPr>
                <w:rFonts w:eastAsia="標楷體"/>
                <w:sz w:val="28"/>
              </w:rPr>
            </w:pPr>
            <w:r w:rsidRPr="002E3C07">
              <w:rPr>
                <w:rFonts w:eastAsia="標楷體"/>
                <w:sz w:val="28"/>
              </w:rPr>
              <w:t>學經歷</w:t>
            </w:r>
          </w:p>
        </w:tc>
        <w:tc>
          <w:tcPr>
            <w:tcW w:w="8226" w:type="dxa"/>
            <w:gridSpan w:val="3"/>
          </w:tcPr>
          <w:p w14:paraId="1F438A78" w14:textId="29D3BDEB" w:rsidR="002716ED" w:rsidRPr="002E3C07" w:rsidRDefault="002716ED" w:rsidP="00FC609B">
            <w:pPr>
              <w:numPr>
                <w:ilvl w:val="0"/>
                <w:numId w:val="3"/>
              </w:numPr>
              <w:rPr>
                <w:rFonts w:eastAsia="標楷體"/>
                <w:color w:val="333333"/>
                <w:sz w:val="28"/>
              </w:rPr>
            </w:pPr>
            <w:r w:rsidRPr="002E3C07">
              <w:rPr>
                <w:rFonts w:eastAsia="標楷體"/>
                <w:color w:val="333333"/>
                <w:sz w:val="28"/>
              </w:rPr>
              <w:t>學歷：</w:t>
            </w:r>
            <w:r w:rsidR="008843E3" w:rsidRPr="002E3C07">
              <w:rPr>
                <w:rFonts w:eastAsia="標楷體"/>
                <w:color w:val="333333"/>
                <w:sz w:val="28"/>
              </w:rPr>
              <w:t xml:space="preserve"> </w:t>
            </w:r>
            <w:r w:rsidR="00D747C5">
              <w:rPr>
                <w:rFonts w:eastAsia="標楷體" w:hint="eastAsia"/>
                <w:color w:val="333333"/>
                <w:sz w:val="28"/>
              </w:rPr>
              <w:t>南加州大學英語教學碩士</w:t>
            </w:r>
          </w:p>
          <w:p w14:paraId="37C96671" w14:textId="209A8285" w:rsidR="00D62E7C" w:rsidRDefault="002716ED" w:rsidP="008843E3">
            <w:pPr>
              <w:numPr>
                <w:ilvl w:val="0"/>
                <w:numId w:val="3"/>
              </w:numPr>
              <w:rPr>
                <w:rFonts w:eastAsia="標楷體"/>
                <w:color w:val="333333"/>
                <w:sz w:val="28"/>
              </w:rPr>
            </w:pPr>
            <w:r w:rsidRPr="002E3C07">
              <w:rPr>
                <w:rFonts w:eastAsia="標楷體"/>
                <w:color w:val="333333"/>
                <w:sz w:val="28"/>
              </w:rPr>
              <w:t>經歷：</w:t>
            </w:r>
            <w:r w:rsidR="00D62E7C" w:rsidRPr="00D62E7C">
              <w:rPr>
                <w:rFonts w:eastAsia="標楷體" w:hint="eastAsia"/>
                <w:color w:val="333333"/>
                <w:sz w:val="28"/>
              </w:rPr>
              <w:t>台北</w:t>
            </w:r>
            <w:r w:rsidR="00EB3AA3">
              <w:rPr>
                <w:rFonts w:eastAsia="標楷體" w:hint="eastAsia"/>
                <w:color w:val="333333"/>
                <w:sz w:val="28"/>
              </w:rPr>
              <w:t>市</w:t>
            </w:r>
            <w:r w:rsidR="00D62E7C" w:rsidRPr="00D62E7C">
              <w:rPr>
                <w:rFonts w:eastAsia="標楷體" w:hint="eastAsia"/>
                <w:color w:val="333333"/>
                <w:sz w:val="28"/>
              </w:rPr>
              <w:t>私立育達商職</w:t>
            </w:r>
            <w:r w:rsidR="00D62E7C">
              <w:rPr>
                <w:rFonts w:eastAsia="標楷體" w:hint="eastAsia"/>
                <w:color w:val="333333"/>
                <w:sz w:val="28"/>
              </w:rPr>
              <w:t>應用英文科教師</w:t>
            </w:r>
          </w:p>
          <w:p w14:paraId="51B03217" w14:textId="624603D8" w:rsidR="00521C33" w:rsidRDefault="00521C33" w:rsidP="00521C33">
            <w:pPr>
              <w:ind w:left="720"/>
              <w:rPr>
                <w:rFonts w:eastAsia="標楷體"/>
                <w:color w:val="333333"/>
                <w:sz w:val="28"/>
              </w:rPr>
            </w:pPr>
            <w:r>
              <w:rPr>
                <w:rFonts w:eastAsia="標楷體" w:hint="eastAsia"/>
                <w:color w:val="333333"/>
                <w:sz w:val="28"/>
              </w:rPr>
              <w:t xml:space="preserve">      </w:t>
            </w:r>
            <w:r w:rsidRPr="00EB3AA3">
              <w:rPr>
                <w:rFonts w:eastAsia="標楷體" w:hint="eastAsia"/>
                <w:color w:val="333333"/>
                <w:sz w:val="28"/>
                <w:szCs w:val="28"/>
              </w:rPr>
              <w:t>台北市立興福國中</w:t>
            </w:r>
            <w:r>
              <w:rPr>
                <w:rFonts w:eastAsia="標楷體" w:hint="eastAsia"/>
                <w:color w:val="333333"/>
                <w:sz w:val="28"/>
                <w:szCs w:val="28"/>
              </w:rPr>
              <w:t>英文教師兼導師</w:t>
            </w:r>
          </w:p>
          <w:p w14:paraId="7B911A3C" w14:textId="4466189F" w:rsidR="002716ED" w:rsidRDefault="00D62E7C" w:rsidP="00D62E7C">
            <w:pPr>
              <w:ind w:left="720"/>
              <w:rPr>
                <w:rFonts w:eastAsia="標楷體"/>
                <w:color w:val="333333"/>
                <w:sz w:val="28"/>
                <w:szCs w:val="28"/>
              </w:rPr>
            </w:pPr>
            <w:r>
              <w:rPr>
                <w:rFonts w:eastAsia="標楷體" w:hint="eastAsia"/>
                <w:color w:val="333333"/>
                <w:sz w:val="28"/>
              </w:rPr>
              <w:t xml:space="preserve">      </w:t>
            </w:r>
            <w:r w:rsidRPr="000F3A6D">
              <w:rPr>
                <w:rFonts w:eastAsia="標楷體" w:hint="eastAsia"/>
                <w:color w:val="333333"/>
                <w:sz w:val="28"/>
                <w:szCs w:val="28"/>
              </w:rPr>
              <w:t>新北市竹圍高中</w:t>
            </w:r>
            <w:r w:rsidR="00521C33">
              <w:rPr>
                <w:rFonts w:eastAsia="標楷體" w:hint="eastAsia"/>
                <w:color w:val="333333"/>
                <w:sz w:val="28"/>
                <w:szCs w:val="28"/>
              </w:rPr>
              <w:t>國中部</w:t>
            </w:r>
            <w:r w:rsidRPr="000F3A6D">
              <w:rPr>
                <w:rFonts w:eastAsia="標楷體" w:hint="eastAsia"/>
                <w:color w:val="333333"/>
                <w:sz w:val="28"/>
                <w:szCs w:val="28"/>
              </w:rPr>
              <w:t>英文科教師</w:t>
            </w:r>
          </w:p>
          <w:p w14:paraId="7D23EAD7" w14:textId="498A0331" w:rsidR="00EB3AA3" w:rsidRPr="002E3C07" w:rsidRDefault="00EB3AA3" w:rsidP="00D62E7C">
            <w:pPr>
              <w:ind w:left="720"/>
              <w:rPr>
                <w:rFonts w:eastAsia="標楷體"/>
                <w:color w:val="333333"/>
                <w:sz w:val="28"/>
              </w:rPr>
            </w:pPr>
            <w:r>
              <w:rPr>
                <w:rFonts w:eastAsia="標楷體" w:hint="eastAsia"/>
                <w:color w:val="333333"/>
                <w:sz w:val="28"/>
                <w:szCs w:val="28"/>
              </w:rPr>
              <w:t xml:space="preserve">      </w:t>
            </w:r>
          </w:p>
        </w:tc>
      </w:tr>
    </w:tbl>
    <w:p w14:paraId="0D5A488C" w14:textId="77777777" w:rsidR="00CF60D6" w:rsidRPr="002E3C07" w:rsidRDefault="00CF60D6">
      <w:pPr>
        <w:rPr>
          <w:rFonts w:eastAsia="標楷體"/>
          <w:sz w:val="28"/>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592"/>
      </w:tblGrid>
      <w:tr w:rsidR="00CF60D6" w:rsidRPr="002E3C07" w14:paraId="539E771C" w14:textId="77777777">
        <w:tc>
          <w:tcPr>
            <w:tcW w:w="9694" w:type="dxa"/>
            <w:vAlign w:val="center"/>
          </w:tcPr>
          <w:p w14:paraId="5B9DE671" w14:textId="77777777" w:rsidR="00CF60D6" w:rsidRPr="002E3C07" w:rsidRDefault="00CF60D6">
            <w:pPr>
              <w:jc w:val="center"/>
              <w:rPr>
                <w:rFonts w:eastAsia="標楷體"/>
                <w:sz w:val="28"/>
              </w:rPr>
            </w:pPr>
            <w:r w:rsidRPr="002E3C07">
              <w:rPr>
                <w:rFonts w:eastAsia="標楷體"/>
                <w:sz w:val="28"/>
              </w:rPr>
              <w:t>教學理念</w:t>
            </w:r>
          </w:p>
        </w:tc>
      </w:tr>
      <w:tr w:rsidR="00CF60D6" w:rsidRPr="002E3C07" w14:paraId="65AEF6DF" w14:textId="77777777" w:rsidTr="008843E3">
        <w:trPr>
          <w:trHeight w:val="1575"/>
        </w:trPr>
        <w:tc>
          <w:tcPr>
            <w:tcW w:w="9694" w:type="dxa"/>
          </w:tcPr>
          <w:p w14:paraId="014C42E5" w14:textId="69CD06CE" w:rsidR="0019015B" w:rsidRPr="002E3C07" w:rsidRDefault="00D62E7C" w:rsidP="00D62E7C">
            <w:pPr>
              <w:spacing w:line="520" w:lineRule="exact"/>
              <w:jc w:val="both"/>
              <w:rPr>
                <w:rFonts w:eastAsia="標楷體"/>
                <w:sz w:val="28"/>
              </w:rPr>
            </w:pPr>
            <w:r>
              <w:rPr>
                <w:rFonts w:eastAsia="標楷體" w:hint="eastAsia"/>
                <w:sz w:val="28"/>
              </w:rPr>
              <w:t xml:space="preserve">     </w:t>
            </w:r>
            <w:r w:rsidRPr="00D62E7C">
              <w:rPr>
                <w:rFonts w:eastAsia="標楷體" w:hint="eastAsia"/>
                <w:sz w:val="28"/>
              </w:rPr>
              <w:t>唯有愛與方法的灌溉才能啟發學習者並啟動他們的學習動機</w:t>
            </w:r>
            <w:r w:rsidRPr="00D62E7C">
              <w:rPr>
                <w:rFonts w:eastAsia="標楷體" w:hint="eastAsia"/>
                <w:sz w:val="28"/>
              </w:rPr>
              <w:t>,</w:t>
            </w:r>
            <w:r w:rsidRPr="00D62E7C">
              <w:rPr>
                <w:rFonts w:eastAsia="標楷體" w:hint="eastAsia"/>
                <w:sz w:val="28"/>
              </w:rPr>
              <w:t>老師的教育愛</w:t>
            </w:r>
            <w:r w:rsidRPr="00D62E7C">
              <w:rPr>
                <w:rFonts w:eastAsia="標楷體" w:hint="eastAsia"/>
                <w:sz w:val="28"/>
              </w:rPr>
              <w:t>(</w:t>
            </w:r>
            <w:r w:rsidRPr="00D62E7C">
              <w:rPr>
                <w:rFonts w:eastAsia="標楷體" w:hint="eastAsia"/>
                <w:sz w:val="28"/>
              </w:rPr>
              <w:t>教育熱忱</w:t>
            </w:r>
            <w:r w:rsidR="00025784">
              <w:rPr>
                <w:rFonts w:eastAsia="標楷體" w:hint="eastAsia"/>
                <w:sz w:val="28"/>
              </w:rPr>
              <w:t>)</w:t>
            </w:r>
            <w:r w:rsidRPr="00D62E7C">
              <w:rPr>
                <w:rFonts w:eastAsia="標楷體" w:hint="eastAsia"/>
                <w:sz w:val="28"/>
              </w:rPr>
              <w:t>和發現學生的學習特質可以幫助學習者將學習的種子埋進積極學習的土壤中</w:t>
            </w:r>
            <w:r w:rsidRPr="00D62E7C">
              <w:rPr>
                <w:rFonts w:eastAsia="標楷體" w:hint="eastAsia"/>
                <w:sz w:val="28"/>
              </w:rPr>
              <w:t>,</w:t>
            </w:r>
            <w:r w:rsidRPr="00D62E7C">
              <w:rPr>
                <w:rFonts w:eastAsia="標楷體" w:hint="eastAsia"/>
                <w:sz w:val="28"/>
              </w:rPr>
              <w:t>其餘的就是有耐心的等待他們一點一滴的成長茁壯。老師耐心的引導與學生主動探索的時間是養分亦是水分</w:t>
            </w:r>
            <w:r w:rsidRPr="00D62E7C">
              <w:rPr>
                <w:rFonts w:eastAsia="標楷體" w:hint="eastAsia"/>
                <w:sz w:val="28"/>
              </w:rPr>
              <w:t>,</w:t>
            </w:r>
            <w:r w:rsidRPr="00D62E7C">
              <w:rPr>
                <w:rFonts w:eastAsia="標楷體" w:hint="eastAsia"/>
                <w:sz w:val="28"/>
              </w:rPr>
              <w:t>缺一不可。</w:t>
            </w:r>
          </w:p>
        </w:tc>
      </w:tr>
    </w:tbl>
    <w:p w14:paraId="0441C53F" w14:textId="77777777" w:rsidR="00CF60D6" w:rsidRPr="002E3C07" w:rsidRDefault="00CF60D6">
      <w:pPr>
        <w:rPr>
          <w:rFonts w:eastAsia="標楷體"/>
          <w:sz w:val="28"/>
        </w:rPr>
      </w:pPr>
      <w:r w:rsidRPr="002E3C07">
        <w:rPr>
          <w:rFonts w:eastAsia="標楷體"/>
          <w:sz w:val="28"/>
          <w:bdr w:val="single" w:sz="4" w:space="0" w:color="auto"/>
        </w:rPr>
        <w:t>二、教學計畫</w:t>
      </w:r>
      <w:r w:rsidRPr="002E3C07">
        <w:rPr>
          <w:rFonts w:eastAsia="標楷體"/>
          <w:sz w:val="28"/>
          <w:bdr w:val="single" w:sz="4" w:space="0" w:color="auto"/>
        </w:rPr>
        <w:t>(</w:t>
      </w:r>
      <w:r w:rsidRPr="002E3C07">
        <w:rPr>
          <w:rFonts w:eastAsia="標楷體"/>
          <w:sz w:val="28"/>
          <w:bdr w:val="single" w:sz="4" w:space="0" w:color="auto"/>
        </w:rPr>
        <w:t>分科目填寫</w:t>
      </w:r>
      <w:r w:rsidRPr="002E3C07">
        <w:rPr>
          <w:rFonts w:eastAsia="標楷體"/>
          <w:sz w:val="28"/>
          <w:bdr w:val="single" w:sz="4" w:space="0" w:color="auto"/>
        </w:rPr>
        <w:t>)</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77"/>
        <w:gridCol w:w="2452"/>
        <w:gridCol w:w="1032"/>
        <w:gridCol w:w="2457"/>
        <w:gridCol w:w="1050"/>
        <w:gridCol w:w="1324"/>
      </w:tblGrid>
      <w:tr w:rsidR="002716ED" w:rsidRPr="002E3C07" w14:paraId="5E5C1C84" w14:textId="77777777" w:rsidTr="00A643AE">
        <w:tc>
          <w:tcPr>
            <w:tcW w:w="1277" w:type="dxa"/>
            <w:vAlign w:val="center"/>
          </w:tcPr>
          <w:p w14:paraId="6A38C6F8" w14:textId="77777777" w:rsidR="002716ED" w:rsidRPr="002E3C07" w:rsidRDefault="002716ED" w:rsidP="00FC609B">
            <w:pPr>
              <w:jc w:val="center"/>
              <w:rPr>
                <w:rFonts w:eastAsia="標楷體"/>
                <w:sz w:val="28"/>
              </w:rPr>
            </w:pPr>
            <w:r w:rsidRPr="002E3C07">
              <w:rPr>
                <w:rFonts w:eastAsia="標楷體"/>
                <w:sz w:val="28"/>
              </w:rPr>
              <w:t>班級</w:t>
            </w:r>
          </w:p>
        </w:tc>
        <w:tc>
          <w:tcPr>
            <w:tcW w:w="2452" w:type="dxa"/>
            <w:vAlign w:val="center"/>
          </w:tcPr>
          <w:p w14:paraId="1F360411" w14:textId="1BCAEE69" w:rsidR="002716ED" w:rsidRPr="002E3C07" w:rsidRDefault="000063BE" w:rsidP="002716ED">
            <w:pPr>
              <w:jc w:val="center"/>
              <w:rPr>
                <w:rFonts w:eastAsia="標楷體"/>
                <w:color w:val="000000"/>
                <w:sz w:val="28"/>
              </w:rPr>
            </w:pPr>
            <w:r>
              <w:rPr>
                <w:rFonts w:eastAsia="標楷體" w:hint="eastAsia"/>
                <w:color w:val="000000"/>
                <w:sz w:val="28"/>
              </w:rPr>
              <w:t>701</w:t>
            </w:r>
            <w:r>
              <w:rPr>
                <w:rFonts w:eastAsia="標楷體" w:hint="eastAsia"/>
                <w:color w:val="000000"/>
                <w:sz w:val="28"/>
              </w:rPr>
              <w:t>、</w:t>
            </w:r>
            <w:r>
              <w:rPr>
                <w:rFonts w:eastAsia="標楷體" w:hint="eastAsia"/>
                <w:color w:val="000000"/>
                <w:sz w:val="28"/>
              </w:rPr>
              <w:t>702</w:t>
            </w:r>
            <w:r>
              <w:rPr>
                <w:rFonts w:eastAsia="標楷體" w:hint="eastAsia"/>
                <w:color w:val="000000"/>
                <w:sz w:val="28"/>
              </w:rPr>
              <w:t>、</w:t>
            </w:r>
            <w:r>
              <w:rPr>
                <w:rFonts w:eastAsia="標楷體" w:hint="eastAsia"/>
                <w:color w:val="000000"/>
                <w:sz w:val="28"/>
              </w:rPr>
              <w:t>703</w:t>
            </w:r>
          </w:p>
        </w:tc>
        <w:tc>
          <w:tcPr>
            <w:tcW w:w="1032" w:type="dxa"/>
            <w:vAlign w:val="center"/>
          </w:tcPr>
          <w:p w14:paraId="7646D032" w14:textId="77777777" w:rsidR="002716ED" w:rsidRPr="002E3C07" w:rsidRDefault="002716ED" w:rsidP="00FC609B">
            <w:pPr>
              <w:jc w:val="center"/>
              <w:rPr>
                <w:rFonts w:eastAsia="標楷體"/>
                <w:color w:val="000000"/>
                <w:sz w:val="28"/>
              </w:rPr>
            </w:pPr>
            <w:r w:rsidRPr="002E3C07">
              <w:rPr>
                <w:rFonts w:eastAsia="標楷體"/>
                <w:color w:val="000000"/>
                <w:sz w:val="28"/>
              </w:rPr>
              <w:t>科目</w:t>
            </w:r>
          </w:p>
        </w:tc>
        <w:tc>
          <w:tcPr>
            <w:tcW w:w="2457" w:type="dxa"/>
            <w:vAlign w:val="center"/>
          </w:tcPr>
          <w:p w14:paraId="15AE0E12" w14:textId="24266406" w:rsidR="002716ED" w:rsidRPr="002E3C07" w:rsidRDefault="005A75CA" w:rsidP="00FC609B">
            <w:pPr>
              <w:jc w:val="center"/>
              <w:rPr>
                <w:rFonts w:eastAsia="標楷體"/>
                <w:color w:val="000000"/>
                <w:sz w:val="28"/>
              </w:rPr>
            </w:pPr>
            <w:r>
              <w:rPr>
                <w:rFonts w:eastAsia="標楷體" w:hint="eastAsia"/>
                <w:color w:val="000000"/>
                <w:sz w:val="28"/>
              </w:rPr>
              <w:t>英文</w:t>
            </w:r>
          </w:p>
        </w:tc>
        <w:tc>
          <w:tcPr>
            <w:tcW w:w="1050" w:type="dxa"/>
            <w:vAlign w:val="center"/>
          </w:tcPr>
          <w:p w14:paraId="515E7E69" w14:textId="77777777" w:rsidR="002716ED" w:rsidRPr="002E3C07" w:rsidRDefault="002716ED" w:rsidP="00FC609B">
            <w:pPr>
              <w:jc w:val="center"/>
              <w:rPr>
                <w:rFonts w:eastAsia="標楷體"/>
                <w:color w:val="000000"/>
              </w:rPr>
            </w:pPr>
            <w:r w:rsidRPr="002E3C07">
              <w:rPr>
                <w:rFonts w:eastAsia="標楷體"/>
                <w:color w:val="000000"/>
              </w:rPr>
              <w:t>每週時數</w:t>
            </w:r>
          </w:p>
        </w:tc>
        <w:tc>
          <w:tcPr>
            <w:tcW w:w="1324" w:type="dxa"/>
            <w:vAlign w:val="center"/>
          </w:tcPr>
          <w:p w14:paraId="312472FD" w14:textId="5328FD39" w:rsidR="002716ED" w:rsidRPr="002E3C07" w:rsidRDefault="000063BE" w:rsidP="00FC609B">
            <w:pPr>
              <w:jc w:val="center"/>
              <w:rPr>
                <w:rFonts w:eastAsia="標楷體"/>
                <w:color w:val="000000"/>
                <w:sz w:val="28"/>
              </w:rPr>
            </w:pPr>
            <w:r>
              <w:rPr>
                <w:rFonts w:eastAsia="標楷體" w:hint="eastAsia"/>
                <w:color w:val="000000"/>
                <w:sz w:val="28"/>
              </w:rPr>
              <w:t>4</w:t>
            </w:r>
          </w:p>
        </w:tc>
      </w:tr>
      <w:tr w:rsidR="002716ED" w:rsidRPr="002E3C07" w14:paraId="637C6994" w14:textId="77777777" w:rsidTr="00A643AE">
        <w:tc>
          <w:tcPr>
            <w:tcW w:w="1277" w:type="dxa"/>
          </w:tcPr>
          <w:p w14:paraId="0EBECE2C" w14:textId="77777777" w:rsidR="002716ED" w:rsidRPr="002E3C07" w:rsidRDefault="002716ED" w:rsidP="00FC609B">
            <w:pPr>
              <w:spacing w:line="520" w:lineRule="exact"/>
              <w:rPr>
                <w:rFonts w:eastAsia="標楷體"/>
                <w:sz w:val="28"/>
              </w:rPr>
            </w:pPr>
            <w:r w:rsidRPr="002E3C07">
              <w:rPr>
                <w:rFonts w:eastAsia="標楷體"/>
                <w:sz w:val="28"/>
              </w:rPr>
              <w:t>教學方式</w:t>
            </w:r>
          </w:p>
          <w:p w14:paraId="48F815C5" w14:textId="77777777" w:rsidR="002716ED" w:rsidRPr="002E3C07" w:rsidRDefault="002716ED" w:rsidP="00FC609B">
            <w:pPr>
              <w:spacing w:line="520" w:lineRule="exact"/>
              <w:rPr>
                <w:rFonts w:eastAsia="標楷體"/>
                <w:sz w:val="28"/>
              </w:rPr>
            </w:pPr>
            <w:r w:rsidRPr="002E3C07">
              <w:rPr>
                <w:rFonts w:eastAsia="標楷體"/>
                <w:sz w:val="28"/>
              </w:rPr>
              <w:t>概</w:t>
            </w:r>
            <w:r w:rsidRPr="002E3C07">
              <w:rPr>
                <w:rFonts w:eastAsia="標楷體"/>
                <w:sz w:val="28"/>
              </w:rPr>
              <w:t xml:space="preserve">    </w:t>
            </w:r>
            <w:r w:rsidRPr="002E3C07">
              <w:rPr>
                <w:rFonts w:eastAsia="標楷體"/>
                <w:sz w:val="28"/>
              </w:rPr>
              <w:t>述</w:t>
            </w:r>
          </w:p>
        </w:tc>
        <w:tc>
          <w:tcPr>
            <w:tcW w:w="8315" w:type="dxa"/>
            <w:gridSpan w:val="5"/>
          </w:tcPr>
          <w:p w14:paraId="1C782236" w14:textId="2109D730" w:rsidR="002716ED" w:rsidRPr="00E05B87" w:rsidRDefault="00817A31" w:rsidP="00E05B87">
            <w:pPr>
              <w:pStyle w:val="a9"/>
              <w:numPr>
                <w:ilvl w:val="0"/>
                <w:numId w:val="12"/>
              </w:numPr>
              <w:spacing w:afterLines="50" w:after="180" w:line="520" w:lineRule="exact"/>
              <w:ind w:leftChars="0"/>
              <w:rPr>
                <w:rFonts w:eastAsia="標楷體"/>
                <w:sz w:val="27"/>
                <w:szCs w:val="27"/>
              </w:rPr>
            </w:pPr>
            <w:r w:rsidRPr="00E05B87">
              <w:rPr>
                <w:rFonts w:eastAsia="標楷體" w:hint="eastAsia"/>
                <w:sz w:val="27"/>
                <w:szCs w:val="27"/>
              </w:rPr>
              <w:t>利用課室多媒體智慧觸控黑板及分組學習進行差異化教學</w:t>
            </w:r>
            <w:r w:rsidR="00E05B87">
              <w:rPr>
                <w:rFonts w:eastAsia="標楷體" w:hint="eastAsia"/>
                <w:sz w:val="27"/>
                <w:szCs w:val="27"/>
              </w:rPr>
              <w:t>及</w:t>
            </w:r>
            <w:r w:rsidRPr="00E05B87">
              <w:rPr>
                <w:rFonts w:eastAsia="標楷體" w:hint="eastAsia"/>
                <w:sz w:val="27"/>
                <w:szCs w:val="27"/>
              </w:rPr>
              <w:t>啟發學生學習動機進而習得聽、說、讀、寫</w:t>
            </w:r>
            <w:r w:rsidR="00025784" w:rsidRPr="00E05B87">
              <w:rPr>
                <w:rFonts w:eastAsia="標楷體" w:hint="eastAsia"/>
                <w:sz w:val="27"/>
                <w:szCs w:val="27"/>
              </w:rPr>
              <w:t>能力。</w:t>
            </w:r>
          </w:p>
          <w:p w14:paraId="43581A6A" w14:textId="77777777" w:rsidR="000063BE" w:rsidRPr="000063BE" w:rsidRDefault="003C4BB9" w:rsidP="00E05B87">
            <w:pPr>
              <w:pStyle w:val="a9"/>
              <w:numPr>
                <w:ilvl w:val="0"/>
                <w:numId w:val="12"/>
              </w:numPr>
              <w:spacing w:afterLines="50" w:after="180" w:line="520" w:lineRule="exact"/>
              <w:ind w:leftChars="0"/>
              <w:rPr>
                <w:rFonts w:eastAsia="標楷體"/>
                <w:color w:val="0000FF"/>
                <w:sz w:val="28"/>
              </w:rPr>
            </w:pPr>
            <w:r w:rsidRPr="000063BE">
              <w:rPr>
                <w:rFonts w:eastAsia="標楷體" w:hint="eastAsia"/>
                <w:color w:val="000000" w:themeColor="text1"/>
                <w:sz w:val="28"/>
              </w:rPr>
              <w:t>使</w:t>
            </w:r>
            <w:r w:rsidR="00E05B87" w:rsidRPr="000063BE">
              <w:rPr>
                <w:rFonts w:eastAsia="標楷體" w:hint="eastAsia"/>
                <w:color w:val="000000" w:themeColor="text1"/>
                <w:sz w:val="28"/>
              </w:rPr>
              <w:t>用多媒體電子書教學資源輔以教學活動</w:t>
            </w:r>
            <w:r w:rsidRPr="000063BE">
              <w:rPr>
                <w:rFonts w:eastAsia="標楷體" w:hint="eastAsia"/>
                <w:color w:val="000000" w:themeColor="text1"/>
                <w:sz w:val="28"/>
              </w:rPr>
              <w:t>來活化學生單字及文法習得。</w:t>
            </w:r>
          </w:p>
          <w:p w14:paraId="6FF0C757" w14:textId="495E57B8" w:rsidR="003C4BB9" w:rsidRPr="000063BE" w:rsidRDefault="003C4BB9" w:rsidP="00E05B87">
            <w:pPr>
              <w:pStyle w:val="a9"/>
              <w:numPr>
                <w:ilvl w:val="0"/>
                <w:numId w:val="12"/>
              </w:numPr>
              <w:spacing w:afterLines="50" w:after="180" w:line="520" w:lineRule="exact"/>
              <w:ind w:leftChars="0"/>
              <w:rPr>
                <w:rFonts w:eastAsia="標楷體"/>
                <w:color w:val="0000FF"/>
                <w:sz w:val="28"/>
              </w:rPr>
            </w:pPr>
            <w:r w:rsidRPr="000063BE">
              <w:rPr>
                <w:rFonts w:eastAsia="標楷體" w:hint="eastAsia"/>
                <w:color w:val="000000" w:themeColor="text1"/>
                <w:sz w:val="28"/>
              </w:rPr>
              <w:t>透過課本教材之閱讀文章能讓學習者熟悉重要的閱讀技巧，如擷</w:t>
            </w:r>
            <w:r w:rsidRPr="000063BE">
              <w:rPr>
                <w:rFonts w:eastAsia="標楷體" w:hint="eastAsia"/>
                <w:color w:val="000000" w:themeColor="text1"/>
                <w:sz w:val="28"/>
              </w:rPr>
              <w:lastRenderedPageBreak/>
              <w:t>取大意</w:t>
            </w:r>
            <w:r w:rsidR="00FD0368" w:rsidRPr="000063BE">
              <w:rPr>
                <w:rFonts w:eastAsia="標楷體" w:hint="eastAsia"/>
                <w:color w:val="000000" w:themeColor="text1"/>
                <w:sz w:val="28"/>
              </w:rPr>
              <w:t>、猜測生詞字義以利後續文意及情節發展。</w:t>
            </w:r>
          </w:p>
          <w:p w14:paraId="706811B6" w14:textId="67453B8B" w:rsidR="00FD0368" w:rsidRPr="00E05B87" w:rsidRDefault="00FD0368" w:rsidP="00E05B87">
            <w:pPr>
              <w:pStyle w:val="a9"/>
              <w:numPr>
                <w:ilvl w:val="0"/>
                <w:numId w:val="12"/>
              </w:numPr>
              <w:spacing w:afterLines="50" w:after="180" w:line="520" w:lineRule="exact"/>
              <w:ind w:leftChars="0"/>
              <w:rPr>
                <w:rFonts w:eastAsia="標楷體"/>
                <w:color w:val="0000FF"/>
                <w:sz w:val="28"/>
              </w:rPr>
            </w:pPr>
            <w:r w:rsidRPr="00FD0368">
              <w:rPr>
                <w:rFonts w:eastAsia="標楷體" w:hint="eastAsia"/>
                <w:color w:val="000000" w:themeColor="text1"/>
                <w:sz w:val="28"/>
              </w:rPr>
              <w:t>利用</w:t>
            </w:r>
            <w:r w:rsidR="00A643AE">
              <w:rPr>
                <w:rFonts w:eastAsia="標楷體" w:hint="eastAsia"/>
                <w:color w:val="000000" w:themeColor="text1"/>
                <w:sz w:val="28"/>
              </w:rPr>
              <w:t>教學影片拓展學生</w:t>
            </w:r>
            <w:r w:rsidR="00A643AE" w:rsidRPr="00B96263">
              <w:rPr>
                <w:rFonts w:ascii="標楷體" w:eastAsia="標楷體" w:hAnsi="標楷體" w:hint="eastAsia"/>
                <w:sz w:val="28"/>
                <w:szCs w:val="28"/>
              </w:rPr>
              <w:t>了解國際觀的重要性</w:t>
            </w:r>
            <w:r w:rsidR="00A643AE">
              <w:rPr>
                <w:rFonts w:ascii="標楷體" w:eastAsia="標楷體" w:hAnsi="標楷體" w:hint="eastAsia"/>
                <w:sz w:val="28"/>
                <w:szCs w:val="28"/>
              </w:rPr>
              <w:t>。</w:t>
            </w:r>
          </w:p>
        </w:tc>
      </w:tr>
      <w:tr w:rsidR="00A643AE" w:rsidRPr="002E3C07" w14:paraId="27CF3BBC" w14:textId="77777777" w:rsidTr="00A643AE">
        <w:tc>
          <w:tcPr>
            <w:tcW w:w="1277" w:type="dxa"/>
          </w:tcPr>
          <w:p w14:paraId="36EB3359" w14:textId="77777777" w:rsidR="00A643AE" w:rsidRPr="002E3C07" w:rsidRDefault="00A643AE" w:rsidP="00A643AE">
            <w:pPr>
              <w:rPr>
                <w:rFonts w:eastAsia="標楷體"/>
                <w:sz w:val="28"/>
              </w:rPr>
            </w:pPr>
            <w:r w:rsidRPr="002E3C07">
              <w:rPr>
                <w:rFonts w:eastAsia="標楷體"/>
                <w:sz w:val="28"/>
              </w:rPr>
              <w:lastRenderedPageBreak/>
              <w:t>評量方式</w:t>
            </w:r>
          </w:p>
        </w:tc>
        <w:tc>
          <w:tcPr>
            <w:tcW w:w="8315" w:type="dxa"/>
            <w:gridSpan w:val="5"/>
          </w:tcPr>
          <w:p w14:paraId="637FED4D" w14:textId="76C7F668" w:rsidR="00A643AE" w:rsidRPr="00B96263" w:rsidRDefault="00521C33" w:rsidP="00A643AE">
            <w:pPr>
              <w:rPr>
                <w:rFonts w:ascii="標楷體" w:eastAsia="標楷體" w:hAnsi="標楷體"/>
                <w:sz w:val="28"/>
                <w:szCs w:val="28"/>
              </w:rPr>
            </w:pPr>
            <w:r>
              <w:rPr>
                <w:rFonts w:ascii="標楷體" w:eastAsia="標楷體" w:hAnsi="標楷體" w:hint="eastAsia"/>
                <w:sz w:val="28"/>
                <w:szCs w:val="28"/>
              </w:rPr>
              <w:t>學生之</w:t>
            </w:r>
            <w:r w:rsidR="00A643AE" w:rsidRPr="00B96263">
              <w:rPr>
                <w:rFonts w:ascii="標楷體" w:eastAsia="標楷體" w:hAnsi="標楷體" w:hint="eastAsia"/>
                <w:sz w:val="28"/>
                <w:szCs w:val="28"/>
              </w:rPr>
              <w:t>學期成績計算方式如下：</w:t>
            </w:r>
          </w:p>
          <w:p w14:paraId="77EFF48A" w14:textId="32B989C8" w:rsidR="00A643AE" w:rsidRPr="00B96263" w:rsidRDefault="00A643AE" w:rsidP="00A643AE">
            <w:pPr>
              <w:rPr>
                <w:rFonts w:ascii="標楷體" w:eastAsia="標楷體" w:hAnsi="標楷體"/>
                <w:sz w:val="28"/>
                <w:szCs w:val="28"/>
              </w:rPr>
            </w:pPr>
            <w:r w:rsidRPr="00B96263">
              <w:rPr>
                <w:rFonts w:ascii="標楷體" w:eastAsia="標楷體" w:hAnsi="標楷體" w:hint="eastAsia"/>
                <w:sz w:val="28"/>
                <w:szCs w:val="28"/>
              </w:rPr>
              <w:t>定期評量（段考）</w:t>
            </w:r>
            <w:r>
              <w:rPr>
                <w:rFonts w:ascii="標楷體" w:eastAsia="標楷體" w:hAnsi="標楷體" w:hint="eastAsia"/>
                <w:sz w:val="28"/>
                <w:szCs w:val="28"/>
              </w:rPr>
              <w:t xml:space="preserve">40% </w:t>
            </w:r>
            <w:r w:rsidRPr="00B96263">
              <w:rPr>
                <w:rFonts w:ascii="標楷體" w:eastAsia="標楷體" w:hAnsi="標楷體" w:hint="eastAsia"/>
                <w:sz w:val="28"/>
                <w:szCs w:val="28"/>
              </w:rPr>
              <w:t>與日常考查成績佔</w:t>
            </w:r>
            <w:r>
              <w:rPr>
                <w:rFonts w:ascii="標楷體" w:eastAsia="標楷體" w:hAnsi="標楷體" w:hint="eastAsia"/>
                <w:sz w:val="28"/>
                <w:szCs w:val="28"/>
              </w:rPr>
              <w:t>6</w:t>
            </w:r>
            <w:r w:rsidRPr="00B96263">
              <w:rPr>
                <w:rFonts w:ascii="標楷體" w:eastAsia="標楷體" w:hAnsi="標楷體" w:hint="eastAsia"/>
                <w:sz w:val="28"/>
                <w:szCs w:val="28"/>
              </w:rPr>
              <w:t>0％，</w:t>
            </w:r>
            <w:r w:rsidR="00695A8D">
              <w:rPr>
                <w:rFonts w:ascii="標楷體" w:eastAsia="標楷體" w:hAnsi="標楷體" w:hint="eastAsia"/>
                <w:sz w:val="28"/>
                <w:szCs w:val="28"/>
              </w:rPr>
              <w:t>總</w:t>
            </w:r>
            <w:r w:rsidRPr="00B96263">
              <w:rPr>
                <w:rFonts w:ascii="標楷體" w:eastAsia="標楷體" w:hAnsi="標楷體" w:hint="eastAsia"/>
                <w:sz w:val="28"/>
                <w:szCs w:val="28"/>
              </w:rPr>
              <w:t>計100分</w:t>
            </w:r>
            <w:r w:rsidR="00695A8D">
              <w:rPr>
                <w:rFonts w:ascii="標楷體" w:eastAsia="標楷體" w:hAnsi="標楷體" w:hint="eastAsia"/>
                <w:sz w:val="28"/>
                <w:szCs w:val="28"/>
              </w:rPr>
              <w:t>，</w:t>
            </w:r>
            <w:r w:rsidRPr="00B96263">
              <w:rPr>
                <w:rFonts w:ascii="標楷體" w:eastAsia="標楷體" w:hAnsi="標楷體" w:hint="eastAsia"/>
                <w:sz w:val="28"/>
                <w:szCs w:val="28"/>
              </w:rPr>
              <w:t>成績於每次段考結算並登錄一次。</w:t>
            </w:r>
          </w:p>
          <w:p w14:paraId="4B854AB1" w14:textId="0F543E4C" w:rsidR="00A643AE" w:rsidRPr="00B96263" w:rsidRDefault="00A643AE" w:rsidP="00A643AE">
            <w:pPr>
              <w:rPr>
                <w:rFonts w:ascii="標楷體" w:eastAsia="標楷體" w:hAnsi="標楷體"/>
                <w:sz w:val="28"/>
                <w:szCs w:val="28"/>
              </w:rPr>
            </w:pPr>
            <w:r w:rsidRPr="00B96263">
              <w:rPr>
                <w:rFonts w:ascii="標楷體" w:eastAsia="標楷體" w:hAnsi="標楷體" w:hint="eastAsia"/>
                <w:sz w:val="28"/>
                <w:szCs w:val="28"/>
              </w:rPr>
              <w:t>第一部份：段考成績(分三次登</w:t>
            </w:r>
            <w:r w:rsidR="00717F44">
              <w:rPr>
                <w:rFonts w:ascii="標楷體" w:eastAsia="標楷體" w:hAnsi="標楷體" w:hint="eastAsia"/>
                <w:sz w:val="28"/>
                <w:szCs w:val="28"/>
              </w:rPr>
              <w:t>記</w:t>
            </w:r>
            <w:r w:rsidRPr="00B96263">
              <w:rPr>
                <w:rFonts w:ascii="標楷體" w:eastAsia="標楷體" w:hAnsi="標楷體" w:hint="eastAsia"/>
                <w:sz w:val="28"/>
                <w:szCs w:val="28"/>
              </w:rPr>
              <w:t>)</w:t>
            </w:r>
          </w:p>
          <w:p w14:paraId="538F4C2E" w14:textId="178F3F4F" w:rsidR="00A643AE" w:rsidRPr="00B96263" w:rsidRDefault="00A643AE" w:rsidP="00A643AE">
            <w:pPr>
              <w:rPr>
                <w:rFonts w:ascii="標楷體" w:eastAsia="標楷體" w:hAnsi="標楷體"/>
                <w:sz w:val="28"/>
                <w:szCs w:val="28"/>
              </w:rPr>
            </w:pPr>
            <w:r w:rsidRPr="00B96263">
              <w:rPr>
                <w:rFonts w:ascii="標楷體" w:eastAsia="標楷體" w:hAnsi="標楷體" w:hint="eastAsia"/>
                <w:sz w:val="28"/>
                <w:szCs w:val="28"/>
              </w:rPr>
              <w:t>第二部分：平</w:t>
            </w:r>
            <w:r w:rsidR="00717F44">
              <w:rPr>
                <w:rFonts w:ascii="標楷體" w:eastAsia="標楷體" w:hAnsi="標楷體" w:hint="eastAsia"/>
                <w:sz w:val="28"/>
                <w:szCs w:val="28"/>
              </w:rPr>
              <w:t>時</w:t>
            </w:r>
            <w:r w:rsidRPr="00B96263">
              <w:rPr>
                <w:rFonts w:ascii="標楷體" w:eastAsia="標楷體" w:hAnsi="標楷體" w:hint="eastAsia"/>
                <w:sz w:val="28"/>
                <w:szCs w:val="28"/>
              </w:rPr>
              <w:t>成績(每次段考結算一次)</w:t>
            </w:r>
          </w:p>
          <w:p w14:paraId="3B6A5F6C" w14:textId="77777777" w:rsidR="00A643AE" w:rsidRPr="00B96263" w:rsidRDefault="00A643AE" w:rsidP="00A643AE">
            <w:pPr>
              <w:rPr>
                <w:rFonts w:ascii="標楷體" w:eastAsia="標楷體" w:hAnsi="標楷體"/>
                <w:sz w:val="28"/>
                <w:szCs w:val="28"/>
              </w:rPr>
            </w:pPr>
            <w:r w:rsidRPr="00B96263">
              <w:rPr>
                <w:rFonts w:ascii="標楷體" w:eastAsia="標楷體" w:hAnsi="標楷體" w:hint="eastAsia"/>
                <w:sz w:val="28"/>
                <w:szCs w:val="28"/>
              </w:rPr>
              <w:t>平常成績計算方式：總分100分按下列項目及比例加總。</w:t>
            </w:r>
          </w:p>
          <w:p w14:paraId="7ADB7C7C" w14:textId="7EE39909" w:rsidR="00A643AE" w:rsidRPr="00B96263" w:rsidRDefault="00A643AE" w:rsidP="00A643AE">
            <w:pPr>
              <w:ind w:leftChars="200" w:left="480" w:firstLineChars="200" w:firstLine="560"/>
              <w:rPr>
                <w:rFonts w:ascii="標楷體" w:eastAsia="標楷體" w:hAnsi="標楷體"/>
                <w:sz w:val="28"/>
                <w:szCs w:val="28"/>
              </w:rPr>
            </w:pPr>
            <w:r w:rsidRPr="00B96263">
              <w:rPr>
                <w:rFonts w:ascii="標楷體" w:eastAsia="標楷體" w:hAnsi="標楷體" w:hint="eastAsia"/>
                <w:sz w:val="28"/>
                <w:szCs w:val="28"/>
              </w:rPr>
              <w:t>1.</w:t>
            </w:r>
            <w:r>
              <w:rPr>
                <w:rFonts w:ascii="標楷體" w:eastAsia="標楷體" w:hAnsi="標楷體" w:hint="eastAsia"/>
                <w:sz w:val="28"/>
                <w:szCs w:val="28"/>
              </w:rPr>
              <w:t>上課態度成績</w:t>
            </w:r>
            <w:r w:rsidRPr="00B96263">
              <w:rPr>
                <w:rFonts w:ascii="標楷體" w:eastAsia="標楷體" w:hAnsi="標楷體" w:hint="eastAsia"/>
                <w:sz w:val="28"/>
                <w:szCs w:val="28"/>
              </w:rPr>
              <w:t xml:space="preserve">   </w:t>
            </w:r>
            <w:r>
              <w:rPr>
                <w:rFonts w:ascii="標楷體" w:eastAsia="標楷體" w:hAnsi="標楷體" w:hint="eastAsia"/>
                <w:sz w:val="28"/>
                <w:szCs w:val="28"/>
              </w:rPr>
              <w:t>15</w:t>
            </w:r>
            <w:r w:rsidRPr="00B96263">
              <w:rPr>
                <w:rFonts w:ascii="標楷體" w:eastAsia="標楷體" w:hAnsi="標楷體" w:hint="eastAsia"/>
                <w:sz w:val="28"/>
                <w:szCs w:val="28"/>
              </w:rPr>
              <w:t>％</w:t>
            </w:r>
          </w:p>
          <w:p w14:paraId="5143A179" w14:textId="5CCF67B0" w:rsidR="00A643AE" w:rsidRPr="00B96263" w:rsidRDefault="00A643AE" w:rsidP="00A643AE">
            <w:pPr>
              <w:ind w:leftChars="200" w:left="480" w:firstLineChars="200" w:firstLine="560"/>
              <w:rPr>
                <w:rFonts w:ascii="標楷體" w:eastAsia="標楷體" w:hAnsi="標楷體"/>
                <w:sz w:val="28"/>
                <w:szCs w:val="28"/>
              </w:rPr>
            </w:pPr>
            <w:r w:rsidRPr="00B96263">
              <w:rPr>
                <w:rFonts w:ascii="標楷體" w:eastAsia="標楷體" w:hAnsi="標楷體" w:hint="eastAsia"/>
                <w:sz w:val="28"/>
                <w:szCs w:val="28"/>
              </w:rPr>
              <w:t>2.隨堂測驗成績   4</w:t>
            </w:r>
            <w:r>
              <w:rPr>
                <w:rFonts w:ascii="標楷體" w:eastAsia="標楷體" w:hAnsi="標楷體" w:hint="eastAsia"/>
                <w:sz w:val="28"/>
                <w:szCs w:val="28"/>
              </w:rPr>
              <w:t>5</w:t>
            </w:r>
            <w:r w:rsidRPr="00B96263">
              <w:rPr>
                <w:rFonts w:ascii="標楷體" w:eastAsia="標楷體" w:hAnsi="標楷體" w:hint="eastAsia"/>
                <w:sz w:val="28"/>
                <w:szCs w:val="28"/>
              </w:rPr>
              <w:t>％</w:t>
            </w:r>
          </w:p>
          <w:p w14:paraId="2A9685AF" w14:textId="77777777" w:rsidR="00A643AE" w:rsidRPr="00B96263" w:rsidRDefault="00A643AE" w:rsidP="00A643AE">
            <w:pPr>
              <w:ind w:leftChars="200" w:left="480" w:firstLineChars="200" w:firstLine="560"/>
              <w:rPr>
                <w:rFonts w:ascii="標楷體" w:eastAsia="標楷體" w:hAnsi="標楷體"/>
                <w:sz w:val="28"/>
                <w:szCs w:val="28"/>
              </w:rPr>
            </w:pPr>
            <w:r w:rsidRPr="00B96263">
              <w:rPr>
                <w:rFonts w:ascii="標楷體" w:eastAsia="標楷體" w:hAnsi="標楷體" w:hint="eastAsia"/>
                <w:sz w:val="28"/>
                <w:szCs w:val="28"/>
              </w:rPr>
              <w:t>3.習作及作業成績 40％</w:t>
            </w:r>
          </w:p>
          <w:p w14:paraId="781DBC57" w14:textId="366F1619" w:rsidR="00A643AE" w:rsidRPr="002E3C07" w:rsidRDefault="00A643AE" w:rsidP="00A643AE">
            <w:r w:rsidRPr="00B96263">
              <w:rPr>
                <w:rFonts w:eastAsia="標楷體" w:hint="eastAsia"/>
                <w:sz w:val="28"/>
                <w:szCs w:val="28"/>
              </w:rPr>
              <w:t>特別加分：</w:t>
            </w:r>
            <w:r w:rsidR="00717F44">
              <w:rPr>
                <w:rFonts w:eastAsia="標楷體" w:hint="eastAsia"/>
                <w:sz w:val="28"/>
                <w:szCs w:val="28"/>
              </w:rPr>
              <w:t>課堂積極參與</w:t>
            </w:r>
            <w:r w:rsidRPr="00B96263">
              <w:rPr>
                <w:rFonts w:eastAsia="標楷體" w:hint="eastAsia"/>
                <w:sz w:val="28"/>
                <w:szCs w:val="28"/>
              </w:rPr>
              <w:t>表現</w:t>
            </w:r>
            <w:r>
              <w:rPr>
                <w:rFonts w:eastAsia="標楷體" w:hint="eastAsia"/>
                <w:sz w:val="28"/>
                <w:szCs w:val="28"/>
              </w:rPr>
              <w:t>（</w:t>
            </w:r>
            <w:r w:rsidR="00717F44">
              <w:rPr>
                <w:rFonts w:eastAsia="標楷體" w:hint="eastAsia"/>
                <w:sz w:val="28"/>
                <w:szCs w:val="28"/>
              </w:rPr>
              <w:t>積極</w:t>
            </w:r>
            <w:r>
              <w:rPr>
                <w:rFonts w:eastAsia="標楷體" w:hint="eastAsia"/>
                <w:sz w:val="28"/>
                <w:szCs w:val="28"/>
              </w:rPr>
              <w:t>發言、</w:t>
            </w:r>
            <w:r w:rsidR="00717F44">
              <w:rPr>
                <w:rFonts w:eastAsia="標楷體" w:hint="eastAsia"/>
                <w:sz w:val="28"/>
                <w:szCs w:val="28"/>
              </w:rPr>
              <w:t>主動發問</w:t>
            </w:r>
            <w:r>
              <w:rPr>
                <w:rFonts w:eastAsia="標楷體" w:hint="eastAsia"/>
                <w:sz w:val="28"/>
                <w:szCs w:val="28"/>
              </w:rPr>
              <w:t>或</w:t>
            </w:r>
            <w:r w:rsidR="00717F44">
              <w:rPr>
                <w:rFonts w:eastAsia="標楷體" w:hint="eastAsia"/>
                <w:sz w:val="28"/>
                <w:szCs w:val="28"/>
              </w:rPr>
              <w:t>積極</w:t>
            </w:r>
            <w:r>
              <w:rPr>
                <w:rFonts w:eastAsia="標楷體" w:hint="eastAsia"/>
                <w:sz w:val="28"/>
                <w:szCs w:val="28"/>
              </w:rPr>
              <w:t>回答問題）</w:t>
            </w:r>
            <w:r w:rsidRPr="00B96263">
              <w:rPr>
                <w:rFonts w:eastAsia="標楷體" w:hint="eastAsia"/>
                <w:sz w:val="28"/>
                <w:szCs w:val="28"/>
              </w:rPr>
              <w:t>、作業</w:t>
            </w:r>
            <w:r w:rsidR="00717F44">
              <w:rPr>
                <w:rFonts w:eastAsia="標楷體" w:hint="eastAsia"/>
                <w:sz w:val="28"/>
                <w:szCs w:val="28"/>
              </w:rPr>
              <w:t>準時</w:t>
            </w:r>
            <w:r w:rsidRPr="00B96263">
              <w:rPr>
                <w:rFonts w:eastAsia="標楷體" w:hint="eastAsia"/>
                <w:sz w:val="28"/>
                <w:szCs w:val="28"/>
              </w:rPr>
              <w:t>繳交、作業</w:t>
            </w:r>
            <w:r w:rsidR="00717F44">
              <w:rPr>
                <w:rFonts w:eastAsia="標楷體" w:hint="eastAsia"/>
                <w:sz w:val="28"/>
                <w:szCs w:val="28"/>
              </w:rPr>
              <w:t>用心完成</w:t>
            </w:r>
            <w:r w:rsidRPr="00B96263">
              <w:rPr>
                <w:rFonts w:eastAsia="標楷體" w:hint="eastAsia"/>
                <w:sz w:val="28"/>
                <w:szCs w:val="28"/>
              </w:rPr>
              <w:t>…等。</w:t>
            </w:r>
          </w:p>
        </w:tc>
      </w:tr>
    </w:tbl>
    <w:p w14:paraId="543364F3" w14:textId="77777777" w:rsidR="002716ED" w:rsidRPr="002E3C07" w:rsidRDefault="002716ED" w:rsidP="0019015B">
      <w:pPr>
        <w:rPr>
          <w:rFonts w:eastAsia="標楷體"/>
          <w:b/>
          <w:color w:val="FF0000"/>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75"/>
        <w:gridCol w:w="2458"/>
        <w:gridCol w:w="1031"/>
        <w:gridCol w:w="2455"/>
        <w:gridCol w:w="1049"/>
        <w:gridCol w:w="1324"/>
      </w:tblGrid>
      <w:tr w:rsidR="002716ED" w:rsidRPr="002E3C07" w14:paraId="7A9A6EA0" w14:textId="77777777" w:rsidTr="00FC609B">
        <w:tc>
          <w:tcPr>
            <w:tcW w:w="1288" w:type="dxa"/>
            <w:vAlign w:val="center"/>
          </w:tcPr>
          <w:p w14:paraId="52B4AD52" w14:textId="77777777" w:rsidR="002716ED" w:rsidRPr="002E3C07" w:rsidRDefault="002716ED" w:rsidP="00FC609B">
            <w:pPr>
              <w:jc w:val="center"/>
              <w:rPr>
                <w:rFonts w:eastAsia="標楷體"/>
                <w:sz w:val="28"/>
              </w:rPr>
            </w:pPr>
            <w:r w:rsidRPr="002E3C07">
              <w:rPr>
                <w:rFonts w:eastAsia="標楷體"/>
                <w:sz w:val="28"/>
              </w:rPr>
              <w:t>班級</w:t>
            </w:r>
          </w:p>
        </w:tc>
        <w:tc>
          <w:tcPr>
            <w:tcW w:w="2482" w:type="dxa"/>
            <w:vAlign w:val="center"/>
          </w:tcPr>
          <w:p w14:paraId="786A03F8" w14:textId="2192E794" w:rsidR="002716ED" w:rsidRPr="002E3C07" w:rsidRDefault="001B6EC1" w:rsidP="00882092">
            <w:pPr>
              <w:rPr>
                <w:rFonts w:eastAsia="標楷體"/>
                <w:color w:val="000000"/>
                <w:sz w:val="28"/>
              </w:rPr>
            </w:pPr>
            <w:r>
              <w:rPr>
                <w:rFonts w:eastAsia="標楷體" w:hint="eastAsia"/>
                <w:color w:val="000000"/>
                <w:sz w:val="28"/>
              </w:rPr>
              <w:t>、</w:t>
            </w:r>
            <w:r>
              <w:rPr>
                <w:rFonts w:eastAsia="標楷體" w:hint="eastAsia"/>
                <w:color w:val="000000"/>
                <w:sz w:val="28"/>
              </w:rPr>
              <w:t>704</w:t>
            </w:r>
            <w:r>
              <w:rPr>
                <w:rFonts w:eastAsia="標楷體" w:hint="eastAsia"/>
                <w:color w:val="000000"/>
                <w:sz w:val="28"/>
              </w:rPr>
              <w:t>、</w:t>
            </w:r>
            <w:r>
              <w:rPr>
                <w:rFonts w:eastAsia="標楷體" w:hint="eastAsia"/>
                <w:color w:val="000000"/>
                <w:sz w:val="28"/>
              </w:rPr>
              <w:t>705</w:t>
            </w:r>
            <w:r>
              <w:rPr>
                <w:rFonts w:eastAsia="標楷體" w:hint="eastAsia"/>
                <w:color w:val="000000"/>
                <w:sz w:val="28"/>
              </w:rPr>
              <w:t>、</w:t>
            </w:r>
            <w:r>
              <w:rPr>
                <w:rFonts w:eastAsia="標楷體" w:hint="eastAsia"/>
                <w:color w:val="000000"/>
                <w:sz w:val="28"/>
              </w:rPr>
              <w:t>706</w:t>
            </w:r>
          </w:p>
        </w:tc>
        <w:tc>
          <w:tcPr>
            <w:tcW w:w="1041" w:type="dxa"/>
            <w:vAlign w:val="center"/>
          </w:tcPr>
          <w:p w14:paraId="1627317D" w14:textId="77777777" w:rsidR="002716ED" w:rsidRPr="002E3C07" w:rsidRDefault="002716ED" w:rsidP="00FC609B">
            <w:pPr>
              <w:jc w:val="center"/>
              <w:rPr>
                <w:rFonts w:eastAsia="標楷體"/>
                <w:color w:val="000000"/>
                <w:sz w:val="28"/>
              </w:rPr>
            </w:pPr>
            <w:r w:rsidRPr="002E3C07">
              <w:rPr>
                <w:rFonts w:eastAsia="標楷體"/>
                <w:color w:val="000000"/>
                <w:sz w:val="28"/>
              </w:rPr>
              <w:t>科目</w:t>
            </w:r>
          </w:p>
        </w:tc>
        <w:tc>
          <w:tcPr>
            <w:tcW w:w="2484" w:type="dxa"/>
            <w:vAlign w:val="center"/>
          </w:tcPr>
          <w:p w14:paraId="78A24D91" w14:textId="10C2FAE3" w:rsidR="002716ED" w:rsidRPr="001B6EC1" w:rsidRDefault="001B6EC1" w:rsidP="00FC609B">
            <w:pPr>
              <w:jc w:val="center"/>
              <w:rPr>
                <w:rFonts w:eastAsia="標楷體"/>
                <w:color w:val="000000"/>
                <w:sz w:val="28"/>
              </w:rPr>
            </w:pPr>
            <w:r>
              <w:rPr>
                <w:rFonts w:eastAsia="標楷體" w:hint="eastAsia"/>
                <w:color w:val="000000"/>
                <w:sz w:val="28"/>
              </w:rPr>
              <w:t>英文</w:t>
            </w:r>
          </w:p>
        </w:tc>
        <w:tc>
          <w:tcPr>
            <w:tcW w:w="1059" w:type="dxa"/>
            <w:vAlign w:val="center"/>
          </w:tcPr>
          <w:p w14:paraId="0586A69F" w14:textId="77777777" w:rsidR="002716ED" w:rsidRPr="002E3C07" w:rsidRDefault="002716ED" w:rsidP="00FC609B">
            <w:pPr>
              <w:jc w:val="center"/>
              <w:rPr>
                <w:rFonts w:eastAsia="標楷體"/>
                <w:color w:val="000000"/>
              </w:rPr>
            </w:pPr>
            <w:r w:rsidRPr="002E3C07">
              <w:rPr>
                <w:rFonts w:eastAsia="標楷體"/>
                <w:color w:val="000000"/>
              </w:rPr>
              <w:t>每週時數</w:t>
            </w:r>
          </w:p>
        </w:tc>
        <w:tc>
          <w:tcPr>
            <w:tcW w:w="1340" w:type="dxa"/>
            <w:vAlign w:val="center"/>
          </w:tcPr>
          <w:p w14:paraId="19B2C774" w14:textId="231F88F8" w:rsidR="002716ED" w:rsidRPr="002E3C07" w:rsidRDefault="001B6EC1" w:rsidP="00FC609B">
            <w:pPr>
              <w:jc w:val="center"/>
              <w:rPr>
                <w:rFonts w:eastAsia="標楷體"/>
                <w:color w:val="000000"/>
                <w:sz w:val="28"/>
              </w:rPr>
            </w:pPr>
            <w:r>
              <w:rPr>
                <w:rFonts w:eastAsia="標楷體"/>
                <w:color w:val="000000"/>
                <w:sz w:val="28"/>
              </w:rPr>
              <w:t>4</w:t>
            </w:r>
          </w:p>
        </w:tc>
      </w:tr>
      <w:tr w:rsidR="002716ED" w:rsidRPr="002E3C07" w14:paraId="4DC07D95" w14:textId="77777777" w:rsidTr="00FC609B">
        <w:tc>
          <w:tcPr>
            <w:tcW w:w="1288" w:type="dxa"/>
          </w:tcPr>
          <w:p w14:paraId="1192E6E4" w14:textId="77777777" w:rsidR="002716ED" w:rsidRPr="002E3C07" w:rsidRDefault="002716ED" w:rsidP="00FC609B">
            <w:pPr>
              <w:spacing w:line="520" w:lineRule="exact"/>
              <w:rPr>
                <w:rFonts w:eastAsia="標楷體"/>
                <w:sz w:val="28"/>
              </w:rPr>
            </w:pPr>
            <w:r w:rsidRPr="002E3C07">
              <w:rPr>
                <w:rFonts w:eastAsia="標楷體"/>
                <w:sz w:val="28"/>
              </w:rPr>
              <w:t>教學方式</w:t>
            </w:r>
          </w:p>
          <w:p w14:paraId="4BB0688F" w14:textId="77777777" w:rsidR="002716ED" w:rsidRPr="002E3C07" w:rsidRDefault="002716ED" w:rsidP="00FC609B">
            <w:pPr>
              <w:spacing w:line="520" w:lineRule="exact"/>
              <w:rPr>
                <w:rFonts w:eastAsia="標楷體"/>
                <w:sz w:val="28"/>
              </w:rPr>
            </w:pPr>
            <w:r w:rsidRPr="002E3C07">
              <w:rPr>
                <w:rFonts w:eastAsia="標楷體"/>
                <w:sz w:val="28"/>
              </w:rPr>
              <w:t>概</w:t>
            </w:r>
            <w:r w:rsidRPr="002E3C07">
              <w:rPr>
                <w:rFonts w:eastAsia="標楷體"/>
                <w:sz w:val="28"/>
              </w:rPr>
              <w:t xml:space="preserve">    </w:t>
            </w:r>
            <w:r w:rsidRPr="002E3C07">
              <w:rPr>
                <w:rFonts w:eastAsia="標楷體"/>
                <w:sz w:val="28"/>
              </w:rPr>
              <w:t>述</w:t>
            </w:r>
          </w:p>
        </w:tc>
        <w:tc>
          <w:tcPr>
            <w:tcW w:w="8406" w:type="dxa"/>
            <w:gridSpan w:val="5"/>
          </w:tcPr>
          <w:p w14:paraId="49A80479" w14:textId="45E7AE13" w:rsidR="002716ED" w:rsidRPr="002E3C07" w:rsidRDefault="001B6EC1" w:rsidP="002716ED">
            <w:pPr>
              <w:spacing w:afterLines="50" w:after="180" w:line="520" w:lineRule="exact"/>
              <w:rPr>
                <w:rFonts w:eastAsia="標楷體"/>
                <w:color w:val="0000FF"/>
                <w:sz w:val="28"/>
              </w:rPr>
            </w:pPr>
            <w:r w:rsidRPr="001B6EC1">
              <w:rPr>
                <w:rFonts w:eastAsia="標楷體"/>
                <w:sz w:val="28"/>
              </w:rPr>
              <w:t>任務驅動教學</w:t>
            </w:r>
            <w:r>
              <w:rPr>
                <w:rFonts w:eastAsia="標楷體"/>
                <w:sz w:val="28"/>
              </w:rPr>
              <w:t>、合作學習法、討論式教學法、示範教學法，透過以上英語</w:t>
            </w:r>
            <w:r w:rsidR="007D165F">
              <w:rPr>
                <w:rFonts w:eastAsia="標楷體"/>
                <w:sz w:val="28"/>
              </w:rPr>
              <w:t>教學法</w:t>
            </w:r>
            <w:r w:rsidR="00DB1B8B">
              <w:rPr>
                <w:rFonts w:eastAsia="標楷體"/>
                <w:sz w:val="28"/>
              </w:rPr>
              <w:t>引導</w:t>
            </w:r>
            <w:r w:rsidR="00AD5874">
              <w:rPr>
                <w:rFonts w:eastAsia="標楷體" w:hint="eastAsia"/>
                <w:sz w:val="28"/>
              </w:rPr>
              <w:t>學生主動學習並產生正向學習心態且為自己的學習負責。</w:t>
            </w:r>
          </w:p>
        </w:tc>
      </w:tr>
      <w:tr w:rsidR="002716ED" w:rsidRPr="002E3C07" w14:paraId="46446FF8" w14:textId="77777777" w:rsidTr="00FC609B">
        <w:tc>
          <w:tcPr>
            <w:tcW w:w="1288" w:type="dxa"/>
          </w:tcPr>
          <w:p w14:paraId="6C9E9EFC" w14:textId="77777777" w:rsidR="002716ED" w:rsidRPr="002E3C07" w:rsidRDefault="002716ED" w:rsidP="00FC609B">
            <w:pPr>
              <w:rPr>
                <w:rFonts w:eastAsia="標楷體"/>
                <w:sz w:val="28"/>
              </w:rPr>
            </w:pPr>
            <w:r w:rsidRPr="002E3C07">
              <w:rPr>
                <w:rFonts w:eastAsia="標楷體"/>
                <w:sz w:val="28"/>
              </w:rPr>
              <w:t>評量方式</w:t>
            </w:r>
          </w:p>
        </w:tc>
        <w:tc>
          <w:tcPr>
            <w:tcW w:w="8406" w:type="dxa"/>
            <w:gridSpan w:val="5"/>
          </w:tcPr>
          <w:p w14:paraId="7A70D61C" w14:textId="77777777" w:rsidR="000063BE" w:rsidRDefault="00AD5874" w:rsidP="00FC609B">
            <w:pPr>
              <w:rPr>
                <w:rFonts w:ascii="標楷體" w:eastAsia="標楷體" w:hAnsi="標楷體"/>
                <w:sz w:val="28"/>
                <w:szCs w:val="28"/>
              </w:rPr>
            </w:pPr>
            <w:r w:rsidRPr="000063BE">
              <w:rPr>
                <w:rFonts w:ascii="標楷體" w:eastAsia="標楷體" w:hAnsi="標楷體" w:hint="eastAsia"/>
                <w:sz w:val="28"/>
                <w:szCs w:val="28"/>
              </w:rPr>
              <w:t>師生課堂口語應答、段考紙筆測驗、小組團隊合作表現、</w:t>
            </w:r>
          </w:p>
          <w:p w14:paraId="1C460BEE" w14:textId="69D9D0D7" w:rsidR="002716ED" w:rsidRPr="000063BE" w:rsidRDefault="00AD5874" w:rsidP="00FC609B">
            <w:pPr>
              <w:rPr>
                <w:rFonts w:ascii="標楷體" w:eastAsia="標楷體" w:hAnsi="標楷體"/>
                <w:sz w:val="28"/>
                <w:szCs w:val="28"/>
              </w:rPr>
            </w:pPr>
            <w:r w:rsidRPr="000063BE">
              <w:rPr>
                <w:rFonts w:ascii="標楷體" w:eastAsia="標楷體" w:hAnsi="標楷體" w:hint="eastAsia"/>
                <w:sz w:val="28"/>
                <w:szCs w:val="28"/>
              </w:rPr>
              <w:t>回家作業達成率</w:t>
            </w:r>
            <w:r w:rsidR="000063BE">
              <w:rPr>
                <w:rFonts w:ascii="標楷體" w:eastAsia="標楷體" w:hAnsi="標楷體" w:hint="eastAsia"/>
                <w:sz w:val="28"/>
                <w:szCs w:val="28"/>
              </w:rPr>
              <w:t>。</w:t>
            </w:r>
          </w:p>
        </w:tc>
      </w:tr>
    </w:tbl>
    <w:p w14:paraId="4A885403" w14:textId="77777777" w:rsidR="002716ED" w:rsidRPr="002E3C07" w:rsidRDefault="002716ED" w:rsidP="0019015B">
      <w:pPr>
        <w:rPr>
          <w:rFonts w:eastAsia="標楷體"/>
          <w:b/>
          <w:color w:val="FF0000"/>
        </w:rPr>
      </w:pPr>
    </w:p>
    <w:p w14:paraId="6B0BC58A" w14:textId="77777777" w:rsidR="00CF60D6" w:rsidRPr="002E3C07" w:rsidRDefault="0019015B" w:rsidP="001447CF">
      <w:pPr>
        <w:ind w:left="240" w:hangingChars="100" w:hanging="240"/>
        <w:rPr>
          <w:rFonts w:eastAsia="標楷體"/>
          <w:b/>
          <w:color w:val="FF0000"/>
        </w:rPr>
      </w:pPr>
      <w:bookmarkStart w:id="0" w:name="_Hlk78968504"/>
      <w:r w:rsidRPr="002E3C07">
        <w:rPr>
          <w:rFonts w:ascii="新細明體" w:hAnsi="新細明體" w:cs="新細明體" w:hint="eastAsia"/>
          <w:b/>
          <w:color w:val="FF0000"/>
        </w:rPr>
        <w:t>※</w:t>
      </w:r>
      <w:r w:rsidRPr="002E3C07">
        <w:rPr>
          <w:rFonts w:eastAsia="標楷體"/>
          <w:b/>
          <w:color w:val="FF0000"/>
        </w:rPr>
        <w:t>請各位同仁於</w:t>
      </w:r>
      <w:r w:rsidR="001447CF">
        <w:rPr>
          <w:rFonts w:eastAsia="標楷體" w:hint="eastAsia"/>
          <w:b/>
          <w:color w:val="FF0000"/>
        </w:rPr>
        <w:t>1</w:t>
      </w:r>
      <w:r w:rsidR="005F4DE8">
        <w:rPr>
          <w:rFonts w:eastAsia="標楷體" w:hint="eastAsia"/>
          <w:b/>
          <w:color w:val="FF0000"/>
        </w:rPr>
        <w:t>1</w:t>
      </w:r>
      <w:r w:rsidR="00AA2AAD">
        <w:rPr>
          <w:rFonts w:eastAsia="標楷體" w:hint="eastAsia"/>
          <w:b/>
          <w:color w:val="FF0000"/>
        </w:rPr>
        <w:t>4</w:t>
      </w:r>
      <w:r w:rsidR="001447CF">
        <w:rPr>
          <w:rFonts w:eastAsia="標楷體" w:hint="eastAsia"/>
          <w:b/>
          <w:color w:val="FF0000"/>
        </w:rPr>
        <w:t>/9/</w:t>
      </w:r>
      <w:r w:rsidR="00AA2AAD">
        <w:rPr>
          <w:rFonts w:eastAsia="標楷體" w:hint="eastAsia"/>
          <w:b/>
          <w:color w:val="FF0000"/>
        </w:rPr>
        <w:t>5</w:t>
      </w:r>
      <w:r w:rsidR="00C5750C" w:rsidRPr="002E3C07">
        <w:rPr>
          <w:rFonts w:eastAsia="標楷體"/>
          <w:b/>
          <w:bCs/>
          <w:color w:val="FF0000"/>
          <w:sz w:val="26"/>
        </w:rPr>
        <w:t>（</w:t>
      </w:r>
      <w:r w:rsidR="00BE0C37" w:rsidRPr="002E3C07">
        <w:rPr>
          <w:rFonts w:eastAsia="標楷體"/>
          <w:b/>
          <w:bCs/>
          <w:color w:val="FF0000"/>
          <w:sz w:val="26"/>
        </w:rPr>
        <w:t>五</w:t>
      </w:r>
      <w:r w:rsidR="00C5750C" w:rsidRPr="002E3C07">
        <w:rPr>
          <w:rFonts w:eastAsia="標楷體"/>
          <w:b/>
          <w:bCs/>
          <w:color w:val="FF0000"/>
          <w:sz w:val="26"/>
        </w:rPr>
        <w:t>）</w:t>
      </w:r>
      <w:r w:rsidR="00AF4DCD" w:rsidRPr="002E3C07">
        <w:rPr>
          <w:rFonts w:eastAsia="標楷體"/>
          <w:b/>
          <w:bCs/>
          <w:color w:val="FF0000"/>
          <w:sz w:val="26"/>
        </w:rPr>
        <w:t>下班</w:t>
      </w:r>
      <w:r w:rsidRPr="002E3C07">
        <w:rPr>
          <w:rFonts w:eastAsia="標楷體"/>
          <w:b/>
          <w:color w:val="FF0000"/>
        </w:rPr>
        <w:t>前，將此表</w:t>
      </w:r>
      <w:r w:rsidRPr="002E3C07">
        <w:rPr>
          <w:rFonts w:eastAsia="標楷體"/>
          <w:b/>
          <w:color w:val="FF0000"/>
        </w:rPr>
        <w:t>e-mail</w:t>
      </w:r>
      <w:r w:rsidRPr="002E3C07">
        <w:rPr>
          <w:rFonts w:eastAsia="標楷體"/>
          <w:b/>
          <w:color w:val="FF0000"/>
        </w:rPr>
        <w:t>給</w:t>
      </w:r>
      <w:r w:rsidR="003E40FA" w:rsidRPr="002E3C07">
        <w:rPr>
          <w:rFonts w:eastAsia="標楷體"/>
          <w:b/>
          <w:color w:val="FF0000"/>
        </w:rPr>
        <w:t>實驗研究</w:t>
      </w:r>
      <w:r w:rsidR="00C5750C" w:rsidRPr="002E3C07">
        <w:rPr>
          <w:rFonts w:eastAsia="標楷體"/>
          <w:b/>
          <w:color w:val="FF0000"/>
        </w:rPr>
        <w:t>組</w:t>
      </w:r>
      <w:bookmarkEnd w:id="0"/>
      <w:r w:rsidR="008958D2">
        <w:rPr>
          <w:rFonts w:eastAsia="標楷體" w:hint="eastAsia"/>
          <w:b/>
          <w:color w:val="FF0000"/>
        </w:rPr>
        <w:t>彙整，謝謝。</w:t>
      </w:r>
    </w:p>
    <w:sectPr w:rsidR="00CF60D6" w:rsidRPr="002E3C0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0086" w14:textId="77777777" w:rsidR="00130C2A" w:rsidRDefault="00130C2A" w:rsidP="00CA50F3">
      <w:r>
        <w:separator/>
      </w:r>
    </w:p>
  </w:endnote>
  <w:endnote w:type="continuationSeparator" w:id="0">
    <w:p w14:paraId="66C17018" w14:textId="77777777" w:rsidR="00130C2A" w:rsidRDefault="00130C2A" w:rsidP="00CA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7E52F" w14:textId="77777777" w:rsidR="00130C2A" w:rsidRDefault="00130C2A" w:rsidP="00CA50F3">
      <w:r>
        <w:separator/>
      </w:r>
    </w:p>
  </w:footnote>
  <w:footnote w:type="continuationSeparator" w:id="0">
    <w:p w14:paraId="2C864060" w14:textId="77777777" w:rsidR="00130C2A" w:rsidRDefault="00130C2A" w:rsidP="00CA5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0A3"/>
    <w:multiLevelType w:val="hybridMultilevel"/>
    <w:tmpl w:val="FC66A0E4"/>
    <w:lvl w:ilvl="0" w:tplc="C656641C">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0BA3723"/>
    <w:multiLevelType w:val="hybridMultilevel"/>
    <w:tmpl w:val="FDA09126"/>
    <w:lvl w:ilvl="0" w:tplc="088C5958">
      <w:start w:val="1"/>
      <w:numFmt w:val="decimal"/>
      <w:suff w:val="space"/>
      <w:lvlText w:val="%1."/>
      <w:lvlJc w:val="left"/>
      <w:pPr>
        <w:ind w:left="780" w:hanging="30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15:restartNumberingAfterBreak="0">
    <w:nsid w:val="283A770B"/>
    <w:multiLevelType w:val="hybridMultilevel"/>
    <w:tmpl w:val="7890B152"/>
    <w:lvl w:ilvl="0" w:tplc="21589D22">
      <w:start w:val="1"/>
      <w:numFmt w:val="taiwaneseCountingThousand"/>
      <w:lvlText w:val="%1、"/>
      <w:lvlJc w:val="left"/>
      <w:pPr>
        <w:tabs>
          <w:tab w:val="num" w:pos="720"/>
        </w:tabs>
        <w:ind w:left="720" w:hanging="720"/>
      </w:pPr>
    </w:lvl>
    <w:lvl w:ilvl="1" w:tplc="0AACABA6">
      <w:start w:val="1"/>
      <w:numFmt w:val="decimal"/>
      <w:lvlText w:val="%2、"/>
      <w:lvlJc w:val="left"/>
      <w:pPr>
        <w:tabs>
          <w:tab w:val="num" w:pos="1200"/>
        </w:tabs>
        <w:ind w:left="120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D2209D3"/>
    <w:multiLevelType w:val="hybridMultilevel"/>
    <w:tmpl w:val="BC02288A"/>
    <w:lvl w:ilvl="0" w:tplc="78D2A466">
      <w:start w:val="1"/>
      <w:numFmt w:val="decimal"/>
      <w:lvlText w:val="%1."/>
      <w:lvlJc w:val="left"/>
      <w:pPr>
        <w:ind w:left="360" w:hanging="360"/>
      </w:pPr>
      <w:rPr>
        <w:rFonts w:hint="default"/>
        <w:color w:val="000000" w:themeColor="text1"/>
        <w:sz w:val="27"/>
        <w:szCs w:val="27"/>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D8E7837"/>
    <w:multiLevelType w:val="hybridMultilevel"/>
    <w:tmpl w:val="565A296E"/>
    <w:lvl w:ilvl="0" w:tplc="1582A0C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FCE600E"/>
    <w:multiLevelType w:val="hybridMultilevel"/>
    <w:tmpl w:val="739A65DC"/>
    <w:lvl w:ilvl="0" w:tplc="1582A0C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58EE6A47"/>
    <w:multiLevelType w:val="hybridMultilevel"/>
    <w:tmpl w:val="E1ECAA54"/>
    <w:lvl w:ilvl="0" w:tplc="088C5958">
      <w:start w:val="1"/>
      <w:numFmt w:val="decimal"/>
      <w:suff w:val="space"/>
      <w:lvlText w:val="%1."/>
      <w:lvlJc w:val="left"/>
      <w:pPr>
        <w:ind w:left="780" w:hanging="3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A2D438C"/>
    <w:multiLevelType w:val="hybridMultilevel"/>
    <w:tmpl w:val="4B6C047A"/>
    <w:lvl w:ilvl="0" w:tplc="F88E1642">
      <w:start w:val="1"/>
      <w:numFmt w:val="decimal"/>
      <w:lvlText w:val="%1、"/>
      <w:lvlJc w:val="left"/>
      <w:pPr>
        <w:tabs>
          <w:tab w:val="num" w:pos="1140"/>
        </w:tabs>
        <w:ind w:left="1140" w:hanging="720"/>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8" w15:restartNumberingAfterBreak="0">
    <w:nsid w:val="5E7741C2"/>
    <w:multiLevelType w:val="hybridMultilevel"/>
    <w:tmpl w:val="FF4CB5A4"/>
    <w:lvl w:ilvl="0" w:tplc="03C034D2">
      <w:start w:val="1"/>
      <w:numFmt w:val="taiwaneseCountingThousand"/>
      <w:lvlText w:val="（%1）"/>
      <w:lvlJc w:val="left"/>
      <w:pPr>
        <w:tabs>
          <w:tab w:val="num" w:pos="1815"/>
        </w:tabs>
        <w:ind w:left="1815" w:hanging="855"/>
      </w:pPr>
      <w:rPr>
        <w:rFonts w:hint="eastAsia"/>
      </w:rPr>
    </w:lvl>
    <w:lvl w:ilvl="1" w:tplc="FB6C0900">
      <w:start w:val="1"/>
      <w:numFmt w:val="decimal"/>
      <w:suff w:val="space"/>
      <w:lvlText w:val="%2."/>
      <w:lvlJc w:val="left"/>
      <w:pPr>
        <w:ind w:left="1620" w:hanging="180"/>
      </w:pPr>
      <w:rPr>
        <w:rFonts w:hint="eastAsia"/>
      </w:r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9" w15:restartNumberingAfterBreak="0">
    <w:nsid w:val="635E5852"/>
    <w:multiLevelType w:val="hybridMultilevel"/>
    <w:tmpl w:val="869C79D2"/>
    <w:lvl w:ilvl="0" w:tplc="03C034D2">
      <w:start w:val="1"/>
      <w:numFmt w:val="taiwaneseCountingThousand"/>
      <w:lvlText w:val="（%1）"/>
      <w:lvlJc w:val="left"/>
      <w:pPr>
        <w:tabs>
          <w:tab w:val="num" w:pos="855"/>
        </w:tabs>
        <w:ind w:left="855" w:hanging="855"/>
      </w:pPr>
      <w:rPr>
        <w:rFonts w:hint="eastAsia"/>
      </w:rPr>
    </w:lvl>
    <w:lvl w:ilvl="1" w:tplc="CBECB7EE">
      <w:start w:val="1"/>
      <w:numFmt w:val="decimal"/>
      <w:suff w:val="space"/>
      <w:lvlText w:val="%2."/>
      <w:lvlJc w:val="left"/>
      <w:pPr>
        <w:ind w:left="660" w:hanging="1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CC4664D"/>
    <w:multiLevelType w:val="hybridMultilevel"/>
    <w:tmpl w:val="DAB60F0C"/>
    <w:lvl w:ilvl="0" w:tplc="E23A47F6">
      <w:start w:val="1"/>
      <w:numFmt w:val="taiwaneseCountingThousand"/>
      <w:lvlText w:val="%1、"/>
      <w:lvlJc w:val="left"/>
      <w:pPr>
        <w:tabs>
          <w:tab w:val="num" w:pos="480"/>
        </w:tabs>
        <w:ind w:left="480" w:hanging="480"/>
      </w:pPr>
      <w:rPr>
        <w:rFonts w:hint="eastAsia"/>
      </w:rPr>
    </w:lvl>
    <w:lvl w:ilvl="1" w:tplc="A704BE9A">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E4B4D3B"/>
    <w:multiLevelType w:val="hybridMultilevel"/>
    <w:tmpl w:val="A5A674D0"/>
    <w:lvl w:ilvl="0" w:tplc="3054580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407798013">
    <w:abstractNumId w:val="11"/>
  </w:num>
  <w:num w:numId="2" w16cid:durableId="1825662278">
    <w:abstractNumId w:val="10"/>
  </w:num>
  <w:num w:numId="3" w16cid:durableId="1742369858">
    <w:abstractNumId w:val="4"/>
  </w:num>
  <w:num w:numId="4" w16cid:durableId="1592353063">
    <w:abstractNumId w:val="7"/>
  </w:num>
  <w:num w:numId="5" w16cid:durableId="1008170244">
    <w:abstractNumId w:val="0"/>
  </w:num>
  <w:num w:numId="6" w16cid:durableId="1124663754">
    <w:abstractNumId w:val="5"/>
  </w:num>
  <w:num w:numId="7" w16cid:durableId="104009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696372">
    <w:abstractNumId w:val="1"/>
  </w:num>
  <w:num w:numId="9" w16cid:durableId="167985734">
    <w:abstractNumId w:val="9"/>
  </w:num>
  <w:num w:numId="10" w16cid:durableId="1393457174">
    <w:abstractNumId w:val="8"/>
  </w:num>
  <w:num w:numId="11" w16cid:durableId="1562213944">
    <w:abstractNumId w:val="6"/>
  </w:num>
  <w:num w:numId="12" w16cid:durableId="11539076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62"/>
    <w:rsid w:val="000039DD"/>
    <w:rsid w:val="000063BE"/>
    <w:rsid w:val="00025784"/>
    <w:rsid w:val="00030C47"/>
    <w:rsid w:val="000D1877"/>
    <w:rsid w:val="00113343"/>
    <w:rsid w:val="00130C2A"/>
    <w:rsid w:val="001447CF"/>
    <w:rsid w:val="001612A7"/>
    <w:rsid w:val="0019015B"/>
    <w:rsid w:val="001B6EC1"/>
    <w:rsid w:val="001E714A"/>
    <w:rsid w:val="0021691A"/>
    <w:rsid w:val="002616B9"/>
    <w:rsid w:val="002716ED"/>
    <w:rsid w:val="002C55CE"/>
    <w:rsid w:val="002E3C07"/>
    <w:rsid w:val="003C4BB9"/>
    <w:rsid w:val="003C5DE8"/>
    <w:rsid w:val="003E40FA"/>
    <w:rsid w:val="003E4F1D"/>
    <w:rsid w:val="0052051C"/>
    <w:rsid w:val="00521C33"/>
    <w:rsid w:val="005A75CA"/>
    <w:rsid w:val="005B7022"/>
    <w:rsid w:val="005C5158"/>
    <w:rsid w:val="005D0564"/>
    <w:rsid w:val="005F4DE8"/>
    <w:rsid w:val="006731AB"/>
    <w:rsid w:val="00695A8D"/>
    <w:rsid w:val="00717F44"/>
    <w:rsid w:val="007A03F7"/>
    <w:rsid w:val="007A1B00"/>
    <w:rsid w:val="007D165F"/>
    <w:rsid w:val="00817A31"/>
    <w:rsid w:val="00824EC0"/>
    <w:rsid w:val="00844165"/>
    <w:rsid w:val="00861124"/>
    <w:rsid w:val="00882092"/>
    <w:rsid w:val="008843E3"/>
    <w:rsid w:val="008958D2"/>
    <w:rsid w:val="008C1959"/>
    <w:rsid w:val="009170CF"/>
    <w:rsid w:val="0094196C"/>
    <w:rsid w:val="00963530"/>
    <w:rsid w:val="00964005"/>
    <w:rsid w:val="009F071C"/>
    <w:rsid w:val="00A04A02"/>
    <w:rsid w:val="00A216D4"/>
    <w:rsid w:val="00A37CA9"/>
    <w:rsid w:val="00A643AE"/>
    <w:rsid w:val="00A815BC"/>
    <w:rsid w:val="00A86D62"/>
    <w:rsid w:val="00AA2AAD"/>
    <w:rsid w:val="00AD4640"/>
    <w:rsid w:val="00AD5874"/>
    <w:rsid w:val="00AD635B"/>
    <w:rsid w:val="00AF4DCD"/>
    <w:rsid w:val="00B3558E"/>
    <w:rsid w:val="00BB0D0F"/>
    <w:rsid w:val="00BE0C37"/>
    <w:rsid w:val="00BF6562"/>
    <w:rsid w:val="00C43987"/>
    <w:rsid w:val="00C5750C"/>
    <w:rsid w:val="00CA50F3"/>
    <w:rsid w:val="00CD643D"/>
    <w:rsid w:val="00CF60D6"/>
    <w:rsid w:val="00D203F0"/>
    <w:rsid w:val="00D62E7C"/>
    <w:rsid w:val="00D747C5"/>
    <w:rsid w:val="00DB1B8B"/>
    <w:rsid w:val="00E05B87"/>
    <w:rsid w:val="00E75318"/>
    <w:rsid w:val="00E84992"/>
    <w:rsid w:val="00EB3AA3"/>
    <w:rsid w:val="00ED19DA"/>
    <w:rsid w:val="00EE45E4"/>
    <w:rsid w:val="00F47608"/>
    <w:rsid w:val="00F572E4"/>
    <w:rsid w:val="00F80294"/>
    <w:rsid w:val="00FC609B"/>
    <w:rsid w:val="00FD0368"/>
    <w:rsid w:val="00FE06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59418"/>
  <w15:chartTrackingRefBased/>
  <w15:docId w15:val="{B1BBC615-C793-4043-A504-40F002A6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80" w:firstLineChars="200" w:firstLine="480"/>
    </w:pPr>
    <w:rPr>
      <w:rFonts w:eastAsia="標楷體"/>
    </w:rPr>
  </w:style>
  <w:style w:type="paragraph" w:styleId="a4">
    <w:name w:val="header"/>
    <w:basedOn w:val="a"/>
    <w:link w:val="a5"/>
    <w:rsid w:val="00CA50F3"/>
    <w:pPr>
      <w:tabs>
        <w:tab w:val="center" w:pos="4153"/>
        <w:tab w:val="right" w:pos="8306"/>
      </w:tabs>
      <w:snapToGrid w:val="0"/>
    </w:pPr>
    <w:rPr>
      <w:sz w:val="20"/>
      <w:szCs w:val="20"/>
      <w:lang w:val="x-none" w:eastAsia="x-none"/>
    </w:rPr>
  </w:style>
  <w:style w:type="character" w:customStyle="1" w:styleId="a5">
    <w:name w:val="頁首 字元"/>
    <w:link w:val="a4"/>
    <w:rsid w:val="00CA50F3"/>
    <w:rPr>
      <w:kern w:val="2"/>
    </w:rPr>
  </w:style>
  <w:style w:type="paragraph" w:styleId="a6">
    <w:name w:val="footer"/>
    <w:basedOn w:val="a"/>
    <w:link w:val="a7"/>
    <w:rsid w:val="00CA50F3"/>
    <w:pPr>
      <w:tabs>
        <w:tab w:val="center" w:pos="4153"/>
        <w:tab w:val="right" w:pos="8306"/>
      </w:tabs>
      <w:snapToGrid w:val="0"/>
    </w:pPr>
    <w:rPr>
      <w:sz w:val="20"/>
      <w:szCs w:val="20"/>
      <w:lang w:val="x-none" w:eastAsia="x-none"/>
    </w:rPr>
  </w:style>
  <w:style w:type="character" w:customStyle="1" w:styleId="a7">
    <w:name w:val="頁尾 字元"/>
    <w:link w:val="a6"/>
    <w:rsid w:val="00CA50F3"/>
    <w:rPr>
      <w:kern w:val="2"/>
    </w:rPr>
  </w:style>
  <w:style w:type="character" w:styleId="a8">
    <w:name w:val="Hyperlink"/>
    <w:rsid w:val="001447CF"/>
    <w:rPr>
      <w:color w:val="0563C1"/>
      <w:u w:val="single"/>
    </w:rPr>
  </w:style>
  <w:style w:type="paragraph" w:styleId="a9">
    <w:name w:val="List Paragraph"/>
    <w:basedOn w:val="a"/>
    <w:uiPriority w:val="34"/>
    <w:qFormat/>
    <w:rsid w:val="00E05B8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137</Words>
  <Characters>787</Characters>
  <Application>Microsoft Office Word</Application>
  <DocSecurity>0</DocSecurity>
  <Lines>6</Lines>
  <Paragraphs>1</Paragraphs>
  <ScaleCrop>false</ScaleCrop>
  <Company>twjh</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台北縣立竹圍國民中學95學年度第一學期教師教學計畫及課程評量方式一覽表</dc:title>
  <dc:subject/>
  <dc:creator>john</dc:creator>
  <cp:keywords/>
  <dc:description/>
  <cp:lastModifiedBy>Jay</cp:lastModifiedBy>
  <cp:revision>10</cp:revision>
  <cp:lastPrinted>2006-08-30T06:59:00Z</cp:lastPrinted>
  <dcterms:created xsi:type="dcterms:W3CDTF">2025-06-04T03:47:00Z</dcterms:created>
  <dcterms:modified xsi:type="dcterms:W3CDTF">2025-09-01T05:48:00Z</dcterms:modified>
</cp:coreProperties>
</file>