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82B91" w14:textId="21A94E30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B35972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10AC1FF6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3652E261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5"/>
        <w:gridCol w:w="1784"/>
        <w:gridCol w:w="4019"/>
      </w:tblGrid>
      <w:tr w:rsidR="00B320EF" w:rsidRPr="002E3C07" w14:paraId="2DF12791" w14:textId="77777777" w:rsidTr="00B320EF">
        <w:tc>
          <w:tcPr>
            <w:tcW w:w="1454" w:type="dxa"/>
          </w:tcPr>
          <w:p w14:paraId="24C37E0E" w14:textId="77777777" w:rsidR="00B320EF" w:rsidRPr="002E3C07" w:rsidRDefault="00B320EF" w:rsidP="00B320EF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35" w:type="dxa"/>
          </w:tcPr>
          <w:p w14:paraId="7AC79841" w14:textId="002A4FCE" w:rsidR="00B320EF" w:rsidRPr="002E3C07" w:rsidRDefault="00B320EF" w:rsidP="00B320EF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林麗娟</w:t>
            </w:r>
          </w:p>
        </w:tc>
        <w:tc>
          <w:tcPr>
            <w:tcW w:w="1784" w:type="dxa"/>
          </w:tcPr>
          <w:p w14:paraId="5628E628" w14:textId="421DC8FA" w:rsidR="00B320EF" w:rsidRPr="002E3C07" w:rsidRDefault="00B320EF" w:rsidP="00B320EF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19" w:type="dxa"/>
          </w:tcPr>
          <w:p w14:paraId="7A125FC6" w14:textId="49D00985" w:rsidR="00B320EF" w:rsidRPr="002E3C07" w:rsidRDefault="00B35972" w:rsidP="00B320EF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專任</w:t>
            </w:r>
          </w:p>
        </w:tc>
      </w:tr>
      <w:tr w:rsidR="00B320EF" w:rsidRPr="002E3C07" w14:paraId="3A961F98" w14:textId="77777777" w:rsidTr="00B320EF">
        <w:trPr>
          <w:trHeight w:val="1460"/>
        </w:trPr>
        <w:tc>
          <w:tcPr>
            <w:tcW w:w="1454" w:type="dxa"/>
          </w:tcPr>
          <w:p w14:paraId="1787AA3D" w14:textId="77777777" w:rsidR="00B320EF" w:rsidRPr="002E3C07" w:rsidRDefault="00B320EF" w:rsidP="00B320EF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138" w:type="dxa"/>
            <w:gridSpan w:val="3"/>
          </w:tcPr>
          <w:p w14:paraId="4BDED30C" w14:textId="77777777" w:rsidR="00B320EF" w:rsidRPr="002E3C07" w:rsidRDefault="00B320EF" w:rsidP="00B320EF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Pr="00E53222">
              <w:rPr>
                <w:rFonts w:eastAsia="標楷體" w:hAnsi="標楷體"/>
                <w:color w:val="333333"/>
                <w:sz w:val="28"/>
              </w:rPr>
              <w:t>國立台灣海洋大學應用地球科學研究所碩士</w:t>
            </w:r>
          </w:p>
          <w:p w14:paraId="3E5360D4" w14:textId="77777777" w:rsidR="00B320EF" w:rsidRPr="00E53222" w:rsidRDefault="00B320EF" w:rsidP="00B320EF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Pr="00E53222">
              <w:rPr>
                <w:rFonts w:eastAsia="標楷體" w:hAnsi="標楷體"/>
                <w:color w:val="333333"/>
                <w:sz w:val="28"/>
              </w:rPr>
              <w:t>台中市立北新國中導師、</w:t>
            </w:r>
          </w:p>
          <w:p w14:paraId="292CE691" w14:textId="27B65BC7" w:rsidR="00B320EF" w:rsidRPr="002E3C07" w:rsidRDefault="00B320EF" w:rsidP="00B320EF">
            <w:pPr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    </w:t>
            </w:r>
            <w:r w:rsidRPr="00E53222">
              <w:rPr>
                <w:rFonts w:eastAsia="標楷體" w:hAnsi="標楷體"/>
                <w:color w:val="333333"/>
                <w:sz w:val="28"/>
              </w:rPr>
              <w:t>新北市立竹圍高中</w:t>
            </w:r>
            <w:r>
              <w:rPr>
                <w:rFonts w:eastAsia="標楷體" w:hAnsi="標楷體" w:hint="eastAsia"/>
                <w:color w:val="333333"/>
                <w:sz w:val="28"/>
              </w:rPr>
              <w:t>國中部</w:t>
            </w:r>
            <w:r w:rsidRPr="00E53222">
              <w:rPr>
                <w:rFonts w:eastAsia="標楷體" w:hAnsi="標楷體"/>
                <w:color w:val="333333"/>
                <w:sz w:val="28"/>
              </w:rPr>
              <w:t>導師。</w:t>
            </w:r>
          </w:p>
        </w:tc>
      </w:tr>
    </w:tbl>
    <w:p w14:paraId="2C46D8AC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683ED045" w14:textId="77777777">
        <w:tc>
          <w:tcPr>
            <w:tcW w:w="9694" w:type="dxa"/>
            <w:vAlign w:val="center"/>
          </w:tcPr>
          <w:p w14:paraId="34F2F8C8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4DD6A7DB" w14:textId="77777777" w:rsidTr="008843E3">
        <w:trPr>
          <w:trHeight w:val="1575"/>
        </w:trPr>
        <w:tc>
          <w:tcPr>
            <w:tcW w:w="9694" w:type="dxa"/>
          </w:tcPr>
          <w:p w14:paraId="47F322A8" w14:textId="77777777" w:rsidR="00B320EF" w:rsidRDefault="00B320EF" w:rsidP="00B320EF">
            <w:pPr>
              <w:rPr>
                <w:rFonts w:eastAsia="標楷體"/>
                <w:sz w:val="28"/>
              </w:rPr>
            </w:pPr>
          </w:p>
          <w:p w14:paraId="10D92A7F" w14:textId="55520E15" w:rsidR="00B320EF" w:rsidRPr="00E53222" w:rsidRDefault="00B320EF" w:rsidP="00B320EF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一、營造良好的學習與溝通的環境。</w:t>
            </w:r>
          </w:p>
          <w:p w14:paraId="763FFCC9" w14:textId="77777777" w:rsidR="00B320EF" w:rsidRPr="00E53222" w:rsidRDefault="00B320EF" w:rsidP="00B320EF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二、尊重個別差異，傾聽孩子的需求。</w:t>
            </w:r>
          </w:p>
          <w:p w14:paraId="0FD1A322" w14:textId="77777777" w:rsidR="00B320EF" w:rsidRPr="00E53222" w:rsidRDefault="00B320EF" w:rsidP="00B320EF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三、不放棄任何孩子，給予適時的鼓勵。</w:t>
            </w:r>
          </w:p>
          <w:p w14:paraId="786C096B" w14:textId="77777777" w:rsidR="00B320EF" w:rsidRPr="00E53222" w:rsidRDefault="00B320EF" w:rsidP="00B320EF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四、協助孩子發覺興趣，引導其適性發展。</w:t>
            </w:r>
          </w:p>
          <w:p w14:paraId="63B2454E" w14:textId="77777777" w:rsidR="00B320EF" w:rsidRDefault="00B320EF" w:rsidP="00B320EF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五、帶好每個孩子，讓他們走向正確的道路。</w:t>
            </w:r>
          </w:p>
          <w:p w14:paraId="4CC8C912" w14:textId="77777777" w:rsidR="0019015B" w:rsidRPr="00B320EF" w:rsidRDefault="0019015B" w:rsidP="0019015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</w:p>
        </w:tc>
      </w:tr>
    </w:tbl>
    <w:p w14:paraId="3EF2611D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3"/>
        <w:gridCol w:w="1033"/>
        <w:gridCol w:w="2455"/>
        <w:gridCol w:w="1050"/>
        <w:gridCol w:w="1325"/>
      </w:tblGrid>
      <w:tr w:rsidR="00B320EF" w:rsidRPr="002E3C07" w14:paraId="433C55C7" w14:textId="77777777" w:rsidTr="00B320EF">
        <w:tc>
          <w:tcPr>
            <w:tcW w:w="1276" w:type="dxa"/>
            <w:vAlign w:val="center"/>
          </w:tcPr>
          <w:p w14:paraId="7384663B" w14:textId="77777777" w:rsidR="00B320EF" w:rsidRPr="002E3C07" w:rsidRDefault="00B320EF" w:rsidP="00B320EF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3" w:type="dxa"/>
            <w:vAlign w:val="center"/>
          </w:tcPr>
          <w:p w14:paraId="3952D753" w14:textId="73A50500" w:rsidR="00B320EF" w:rsidRPr="002E3C07" w:rsidRDefault="00B320EF" w:rsidP="00B320EF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B35972">
              <w:rPr>
                <w:rFonts w:eastAsia="標楷體" w:hint="eastAsia"/>
                <w:color w:val="000000"/>
                <w:szCs w:val="22"/>
              </w:rPr>
              <w:t>80</w:t>
            </w:r>
            <w:r w:rsidR="00367CBC">
              <w:rPr>
                <w:rFonts w:eastAsia="標楷體" w:hint="eastAsia"/>
                <w:color w:val="000000"/>
                <w:szCs w:val="22"/>
              </w:rPr>
              <w:t>3</w:t>
            </w:r>
            <w:r w:rsidR="00B35972" w:rsidRPr="00B35972">
              <w:rPr>
                <w:rFonts w:eastAsia="標楷體" w:hint="eastAsia"/>
                <w:color w:val="000000"/>
                <w:szCs w:val="22"/>
              </w:rPr>
              <w:t>、</w:t>
            </w:r>
            <w:r w:rsidRPr="00B35972">
              <w:rPr>
                <w:rFonts w:eastAsia="標楷體" w:hint="eastAsia"/>
                <w:color w:val="000000"/>
                <w:szCs w:val="22"/>
              </w:rPr>
              <w:t>80</w:t>
            </w:r>
            <w:r w:rsidR="00367CBC">
              <w:rPr>
                <w:rFonts w:eastAsia="標楷體" w:hint="eastAsia"/>
                <w:color w:val="000000"/>
                <w:szCs w:val="22"/>
              </w:rPr>
              <w:t>4</w:t>
            </w:r>
            <w:r w:rsidRPr="00B35972">
              <w:rPr>
                <w:rFonts w:eastAsia="標楷體" w:hint="eastAsia"/>
                <w:color w:val="000000"/>
                <w:szCs w:val="22"/>
              </w:rPr>
              <w:t>、</w:t>
            </w:r>
            <w:r w:rsidRPr="00B35972">
              <w:rPr>
                <w:rFonts w:eastAsia="標楷體" w:hint="eastAsia"/>
                <w:color w:val="000000"/>
                <w:szCs w:val="22"/>
              </w:rPr>
              <w:t>80</w:t>
            </w:r>
            <w:r w:rsidR="00B35972" w:rsidRPr="00B35972">
              <w:rPr>
                <w:rFonts w:eastAsia="標楷體" w:hint="eastAsia"/>
                <w:color w:val="000000"/>
                <w:szCs w:val="22"/>
              </w:rPr>
              <w:t>7</w:t>
            </w:r>
            <w:r w:rsidR="00B35972" w:rsidRPr="00B35972">
              <w:rPr>
                <w:rFonts w:eastAsia="標楷體" w:hint="eastAsia"/>
                <w:color w:val="000000"/>
                <w:szCs w:val="22"/>
              </w:rPr>
              <w:t>、</w:t>
            </w:r>
            <w:r w:rsidR="00B35972" w:rsidRPr="00B35972">
              <w:rPr>
                <w:rFonts w:eastAsia="標楷體" w:hint="eastAsia"/>
                <w:color w:val="000000"/>
                <w:szCs w:val="22"/>
              </w:rPr>
              <w:t>808</w:t>
            </w:r>
          </w:p>
        </w:tc>
        <w:tc>
          <w:tcPr>
            <w:tcW w:w="1033" w:type="dxa"/>
            <w:vAlign w:val="center"/>
          </w:tcPr>
          <w:p w14:paraId="3A1B6897" w14:textId="466A68E8" w:rsidR="00B320EF" w:rsidRPr="002E3C07" w:rsidRDefault="00B320EF" w:rsidP="00B320EF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14:paraId="48882FBD" w14:textId="034D1722" w:rsidR="00B320EF" w:rsidRPr="002E3C07" w:rsidRDefault="00A71A9D" w:rsidP="00B320EF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理化</w:t>
            </w:r>
          </w:p>
        </w:tc>
        <w:tc>
          <w:tcPr>
            <w:tcW w:w="1050" w:type="dxa"/>
            <w:vAlign w:val="center"/>
          </w:tcPr>
          <w:p w14:paraId="2B9C390F" w14:textId="6E9A335B" w:rsidR="00B320EF" w:rsidRPr="002E3C07" w:rsidRDefault="00B320EF" w:rsidP="00B320EF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14:paraId="2345AE4C" w14:textId="2CB10B18" w:rsidR="00B320EF" w:rsidRPr="002E3C07" w:rsidRDefault="00B320EF" w:rsidP="00B320EF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3</w:t>
            </w:r>
          </w:p>
        </w:tc>
      </w:tr>
      <w:tr w:rsidR="002716ED" w:rsidRPr="002E3C07" w14:paraId="06378E56" w14:textId="77777777" w:rsidTr="00B320EF">
        <w:tc>
          <w:tcPr>
            <w:tcW w:w="1276" w:type="dxa"/>
          </w:tcPr>
          <w:p w14:paraId="7CB387A9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0E684C78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6" w:type="dxa"/>
            <w:gridSpan w:val="5"/>
          </w:tcPr>
          <w:p w14:paraId="0E9F1233" w14:textId="77777777" w:rsidR="00B320EF" w:rsidRPr="00E53222" w:rsidRDefault="00B320EF" w:rsidP="00B320EF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一、</w:t>
            </w:r>
            <w:r w:rsidRPr="00E53222">
              <w:rPr>
                <w:rFonts w:eastAsia="標楷體"/>
                <w:sz w:val="28"/>
              </w:rPr>
              <w:t>課堂講述，並結合日常生活實例說明。</w:t>
            </w:r>
            <w:r w:rsidRPr="00E53222">
              <w:rPr>
                <w:rFonts w:eastAsia="標楷體"/>
                <w:sz w:val="28"/>
              </w:rPr>
              <w:t xml:space="preserve"> </w:t>
            </w:r>
          </w:p>
          <w:p w14:paraId="0789E155" w14:textId="77777777" w:rsidR="00B320EF" w:rsidRPr="00E53222" w:rsidRDefault="00B320EF" w:rsidP="00B320EF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二、</w:t>
            </w:r>
            <w:r w:rsidRPr="00E53222">
              <w:rPr>
                <w:rFonts w:eastAsia="標楷體"/>
                <w:sz w:val="28"/>
              </w:rPr>
              <w:t>動手做實驗（含課本教材實驗及補充實驗）。</w:t>
            </w:r>
            <w:r w:rsidRPr="00E53222">
              <w:rPr>
                <w:rFonts w:eastAsia="標楷體"/>
                <w:sz w:val="28"/>
              </w:rPr>
              <w:t xml:space="preserve"> </w:t>
            </w:r>
          </w:p>
          <w:p w14:paraId="4F963333" w14:textId="77777777" w:rsidR="00B320EF" w:rsidRPr="00E53222" w:rsidRDefault="00B320EF" w:rsidP="00B320EF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三、</w:t>
            </w:r>
            <w:r w:rsidRPr="00E53222">
              <w:rPr>
                <w:rFonts w:eastAsia="標楷體"/>
                <w:sz w:val="28"/>
              </w:rPr>
              <w:t>針對課程內容，觀看輔助教學影片進行教學與說明。</w:t>
            </w:r>
            <w:r w:rsidRPr="00E53222">
              <w:rPr>
                <w:rFonts w:eastAsia="標楷體"/>
                <w:sz w:val="28"/>
              </w:rPr>
              <w:t xml:space="preserve"> </w:t>
            </w:r>
          </w:p>
          <w:p w14:paraId="503703A4" w14:textId="77777777" w:rsidR="00B320EF" w:rsidRPr="00E53222" w:rsidRDefault="00B320EF" w:rsidP="00B320EF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lastRenderedPageBreak/>
              <w:t>四、</w:t>
            </w:r>
            <w:r w:rsidRPr="00E53222">
              <w:rPr>
                <w:rFonts w:eastAsia="標楷體"/>
                <w:sz w:val="28"/>
              </w:rPr>
              <w:t>配合教材內容，融合生活實例，演示實驗以增進生活科學常識。</w:t>
            </w:r>
          </w:p>
          <w:p w14:paraId="69939BCB" w14:textId="77777777" w:rsidR="00B320EF" w:rsidRPr="00E53222" w:rsidRDefault="00B320EF" w:rsidP="00B320EF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五、</w:t>
            </w:r>
            <w:r w:rsidRPr="00E53222">
              <w:rPr>
                <w:rFonts w:eastAsia="標楷體"/>
                <w:sz w:val="28"/>
              </w:rPr>
              <w:t>配合課程給予學習單，加強練習。</w:t>
            </w:r>
          </w:p>
          <w:p w14:paraId="524A44A0" w14:textId="5ECCA631" w:rsidR="002716ED" w:rsidRPr="002E3C07" w:rsidRDefault="00B320EF" w:rsidP="00B320EF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eastAsia="標楷體" w:hint="eastAsia"/>
                <w:sz w:val="28"/>
              </w:rPr>
              <w:t>六、</w:t>
            </w:r>
            <w:r w:rsidRPr="00E53222">
              <w:rPr>
                <w:rFonts w:eastAsia="標楷體"/>
                <w:sz w:val="28"/>
              </w:rPr>
              <w:t>定期評量學習成果，適時進行補救教學。</w:t>
            </w:r>
          </w:p>
        </w:tc>
      </w:tr>
      <w:tr w:rsidR="002716ED" w:rsidRPr="002E3C07" w14:paraId="14677CAA" w14:textId="77777777" w:rsidTr="00B320EF">
        <w:tc>
          <w:tcPr>
            <w:tcW w:w="1276" w:type="dxa"/>
          </w:tcPr>
          <w:p w14:paraId="1C5C356A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316" w:type="dxa"/>
            <w:gridSpan w:val="5"/>
          </w:tcPr>
          <w:p w14:paraId="04ABDFB9" w14:textId="77777777" w:rsidR="00B320EF" w:rsidRPr="00E53222" w:rsidRDefault="00B320EF" w:rsidP="00B320EF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一、段考</w:t>
            </w:r>
            <w:r>
              <w:rPr>
                <w:rFonts w:eastAsia="標楷體" w:hint="eastAsia"/>
                <w:sz w:val="28"/>
              </w:rPr>
              <w:t>4</w:t>
            </w:r>
            <w:r w:rsidRPr="00E53222">
              <w:rPr>
                <w:rFonts w:eastAsia="標楷體"/>
                <w:sz w:val="28"/>
              </w:rPr>
              <w:t>0%</w:t>
            </w:r>
            <w:r w:rsidRPr="00E53222">
              <w:rPr>
                <w:rFonts w:eastAsia="標楷體"/>
                <w:sz w:val="28"/>
              </w:rPr>
              <w:t>（分三次登錄）</w:t>
            </w:r>
          </w:p>
          <w:p w14:paraId="50B2674A" w14:textId="77777777" w:rsidR="00B320EF" w:rsidRPr="00E53222" w:rsidRDefault="00B320EF" w:rsidP="00B320EF">
            <w:pPr>
              <w:ind w:left="407" w:hanging="407"/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二、平常表現</w:t>
            </w:r>
            <w:r>
              <w:rPr>
                <w:rFonts w:eastAsia="標楷體" w:hint="eastAsia"/>
                <w:sz w:val="28"/>
              </w:rPr>
              <w:t>6</w:t>
            </w:r>
            <w:r w:rsidRPr="00E53222">
              <w:rPr>
                <w:rFonts w:eastAsia="標楷體"/>
                <w:sz w:val="28"/>
              </w:rPr>
              <w:t>0%</w:t>
            </w:r>
            <w:r w:rsidRPr="00E53222">
              <w:rPr>
                <w:rFonts w:eastAsia="標楷體"/>
                <w:sz w:val="28"/>
              </w:rPr>
              <w:t>：</w:t>
            </w:r>
            <w:r w:rsidRPr="00E53222">
              <w:rPr>
                <w:rFonts w:eastAsia="標楷體"/>
                <w:sz w:val="28"/>
              </w:rPr>
              <w:t>(</w:t>
            </w:r>
            <w:r w:rsidRPr="00E53222">
              <w:rPr>
                <w:rFonts w:eastAsia="標楷體"/>
                <w:sz w:val="28"/>
              </w:rPr>
              <w:t>每次段考結算一次</w:t>
            </w:r>
            <w:r w:rsidRPr="00E53222">
              <w:rPr>
                <w:rFonts w:eastAsia="標楷體"/>
                <w:sz w:val="28"/>
              </w:rPr>
              <w:t>)</w:t>
            </w:r>
          </w:p>
          <w:p w14:paraId="67316CBA" w14:textId="1123B7C3" w:rsidR="00B320EF" w:rsidRPr="00E53222" w:rsidRDefault="00B320EF" w:rsidP="00B320EF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</w:t>
            </w:r>
            <w:r w:rsidRPr="00E53222">
              <w:rPr>
                <w:rFonts w:eastAsia="標楷體"/>
                <w:sz w:val="28"/>
              </w:rPr>
              <w:t>(1)</w:t>
            </w:r>
            <w:r w:rsidRPr="00E53222">
              <w:rPr>
                <w:rFonts w:eastAsia="標楷體"/>
                <w:sz w:val="28"/>
              </w:rPr>
              <w:t>作業成果</w:t>
            </w:r>
            <w:r w:rsidR="00B35972">
              <w:rPr>
                <w:rFonts w:eastAsia="標楷體" w:hint="eastAsia"/>
                <w:sz w:val="28"/>
              </w:rPr>
              <w:t>6</w:t>
            </w:r>
            <w:r>
              <w:rPr>
                <w:rFonts w:eastAsia="標楷體" w:hint="eastAsia"/>
                <w:sz w:val="28"/>
              </w:rPr>
              <w:t>0</w:t>
            </w:r>
            <w:r w:rsidRPr="00E53222">
              <w:rPr>
                <w:rFonts w:eastAsia="標楷體"/>
                <w:sz w:val="28"/>
              </w:rPr>
              <w:t>﹪：實驗活動紀錄簿</w:t>
            </w:r>
            <w:r w:rsidR="00B35972">
              <w:rPr>
                <w:rFonts w:eastAsia="標楷體" w:hint="eastAsia"/>
                <w:sz w:val="28"/>
              </w:rPr>
              <w:t>30</w:t>
            </w:r>
            <w:r w:rsidR="00B35972" w:rsidRPr="00E53222">
              <w:rPr>
                <w:rFonts w:eastAsia="標楷體"/>
                <w:sz w:val="28"/>
              </w:rPr>
              <w:t>﹪</w:t>
            </w:r>
            <w:r w:rsidRPr="00E53222">
              <w:rPr>
                <w:rFonts w:eastAsia="標楷體"/>
                <w:sz w:val="28"/>
              </w:rPr>
              <w:t>、</w:t>
            </w:r>
            <w:r w:rsidR="00B35972">
              <w:rPr>
                <w:rFonts w:eastAsia="標楷體" w:hint="eastAsia"/>
                <w:sz w:val="28"/>
              </w:rPr>
              <w:t>課堂</w:t>
            </w:r>
            <w:r w:rsidRPr="00E53222">
              <w:rPr>
                <w:rFonts w:eastAsia="標楷體"/>
                <w:sz w:val="28"/>
              </w:rPr>
              <w:t>筆記</w:t>
            </w:r>
            <w:r w:rsidR="00B35972">
              <w:rPr>
                <w:rFonts w:eastAsia="標楷體" w:hint="eastAsia"/>
                <w:sz w:val="28"/>
              </w:rPr>
              <w:t>30</w:t>
            </w:r>
            <w:r w:rsidR="00B35972" w:rsidRPr="00E53222">
              <w:rPr>
                <w:rFonts w:eastAsia="標楷體"/>
                <w:sz w:val="28"/>
              </w:rPr>
              <w:t>﹪</w:t>
            </w:r>
            <w:r w:rsidRPr="00E53222">
              <w:rPr>
                <w:rFonts w:eastAsia="標楷體"/>
                <w:sz w:val="28"/>
              </w:rPr>
              <w:t>。</w:t>
            </w:r>
          </w:p>
          <w:p w14:paraId="6E251C85" w14:textId="0E226B3C" w:rsidR="00B320EF" w:rsidRPr="00E53222" w:rsidRDefault="00B320EF" w:rsidP="00B320EF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</w:t>
            </w:r>
            <w:r w:rsidRPr="00E53222">
              <w:rPr>
                <w:rFonts w:eastAsia="標楷體"/>
                <w:sz w:val="28"/>
              </w:rPr>
              <w:t>(2)</w:t>
            </w:r>
            <w:r w:rsidRPr="00E53222">
              <w:rPr>
                <w:rFonts w:eastAsia="標楷體"/>
                <w:sz w:val="28"/>
              </w:rPr>
              <w:t>學習評量</w:t>
            </w:r>
            <w:r w:rsidR="00B35972">
              <w:rPr>
                <w:rFonts w:eastAsia="標楷體" w:hint="eastAsia"/>
                <w:sz w:val="28"/>
              </w:rPr>
              <w:t>3</w:t>
            </w:r>
            <w:r>
              <w:rPr>
                <w:rFonts w:eastAsia="標楷體" w:hint="eastAsia"/>
                <w:sz w:val="28"/>
              </w:rPr>
              <w:t>0</w:t>
            </w:r>
            <w:r w:rsidRPr="00E53222">
              <w:rPr>
                <w:rFonts w:eastAsia="標楷體"/>
                <w:sz w:val="28"/>
              </w:rPr>
              <w:t>﹪：依進度約每</w:t>
            </w:r>
            <w:r>
              <w:rPr>
                <w:rFonts w:eastAsia="標楷體" w:hint="eastAsia"/>
                <w:sz w:val="28"/>
              </w:rPr>
              <w:t>章節</w:t>
            </w:r>
            <w:r w:rsidRPr="00E53222">
              <w:rPr>
                <w:rFonts w:eastAsia="標楷體"/>
                <w:sz w:val="28"/>
              </w:rPr>
              <w:t>進行</w:t>
            </w:r>
            <w:r w:rsidRPr="00E53222">
              <w:rPr>
                <w:rFonts w:eastAsia="標楷體"/>
                <w:sz w:val="28"/>
              </w:rPr>
              <w:t>1</w:t>
            </w:r>
            <w:r>
              <w:rPr>
                <w:rFonts w:eastAsia="標楷體" w:hint="eastAsia"/>
                <w:sz w:val="28"/>
              </w:rPr>
              <w:t>~2</w:t>
            </w:r>
            <w:r w:rsidRPr="00E53222">
              <w:rPr>
                <w:rFonts w:eastAsia="標楷體"/>
                <w:sz w:val="28"/>
              </w:rPr>
              <w:t>次</w:t>
            </w:r>
            <w:r>
              <w:rPr>
                <w:rFonts w:eastAsia="標楷體" w:hint="eastAsia"/>
                <w:sz w:val="28"/>
              </w:rPr>
              <w:t>（大範圍）</w:t>
            </w:r>
            <w:r w:rsidRPr="00E53222">
              <w:rPr>
                <w:rFonts w:eastAsia="標楷體"/>
                <w:sz w:val="28"/>
              </w:rPr>
              <w:t>。</w:t>
            </w:r>
          </w:p>
          <w:p w14:paraId="1879D184" w14:textId="3113998C" w:rsidR="002716ED" w:rsidRPr="002E3C07" w:rsidRDefault="00B320EF" w:rsidP="00B320EF">
            <w:r>
              <w:rPr>
                <w:rFonts w:eastAsia="標楷體" w:hint="eastAsia"/>
                <w:sz w:val="28"/>
              </w:rPr>
              <w:t xml:space="preserve">    </w:t>
            </w:r>
            <w:r w:rsidRPr="00E53222">
              <w:rPr>
                <w:rFonts w:eastAsia="標楷體"/>
                <w:sz w:val="28"/>
              </w:rPr>
              <w:t>(3)</w:t>
            </w:r>
            <w:r w:rsidRPr="00E53222">
              <w:rPr>
                <w:rFonts w:eastAsia="標楷體"/>
                <w:sz w:val="28"/>
              </w:rPr>
              <w:t>日常表現評量</w:t>
            </w:r>
            <w:r w:rsidR="00B35972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 w:hint="eastAsia"/>
                <w:sz w:val="28"/>
              </w:rPr>
              <w:t>0</w:t>
            </w:r>
            <w:r w:rsidRPr="00E53222">
              <w:rPr>
                <w:rFonts w:eastAsia="標楷體"/>
                <w:sz w:val="28"/>
              </w:rPr>
              <w:t>﹪：學習態度、</w:t>
            </w:r>
            <w:r>
              <w:rPr>
                <w:rFonts w:eastAsia="標楷體" w:hint="eastAsia"/>
                <w:sz w:val="28"/>
              </w:rPr>
              <w:t>課堂問答</w:t>
            </w:r>
            <w:r w:rsidRPr="00E53222">
              <w:rPr>
                <w:rFonts w:eastAsia="標楷體"/>
                <w:sz w:val="28"/>
              </w:rPr>
              <w:t>。</w:t>
            </w:r>
          </w:p>
        </w:tc>
      </w:tr>
    </w:tbl>
    <w:p w14:paraId="612632B7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3"/>
        <w:gridCol w:w="1033"/>
        <w:gridCol w:w="2455"/>
        <w:gridCol w:w="1050"/>
        <w:gridCol w:w="1325"/>
      </w:tblGrid>
      <w:tr w:rsidR="00B35972" w:rsidRPr="002E3C07" w14:paraId="556B7EE3" w14:textId="77777777" w:rsidTr="00B320EF">
        <w:tc>
          <w:tcPr>
            <w:tcW w:w="1276" w:type="dxa"/>
            <w:vAlign w:val="center"/>
          </w:tcPr>
          <w:p w14:paraId="11746FB9" w14:textId="77777777" w:rsidR="00B35972" w:rsidRPr="002E3C07" w:rsidRDefault="00B35972" w:rsidP="00B35972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3" w:type="dxa"/>
            <w:vAlign w:val="center"/>
          </w:tcPr>
          <w:p w14:paraId="3AEECC7F" w14:textId="19D69486" w:rsidR="00B35972" w:rsidRPr="002E3C07" w:rsidRDefault="00B35972" w:rsidP="00B35972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902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903</w:t>
            </w:r>
          </w:p>
        </w:tc>
        <w:tc>
          <w:tcPr>
            <w:tcW w:w="1033" w:type="dxa"/>
            <w:vAlign w:val="center"/>
          </w:tcPr>
          <w:p w14:paraId="7627F821" w14:textId="67FEB559" w:rsidR="00B35972" w:rsidRPr="002E3C07" w:rsidRDefault="00B35972" w:rsidP="00B35972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14:paraId="7666FB94" w14:textId="31BBBD25" w:rsidR="00B35972" w:rsidRPr="002E3C07" w:rsidRDefault="00B35972" w:rsidP="00B35972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理化</w:t>
            </w:r>
          </w:p>
        </w:tc>
        <w:tc>
          <w:tcPr>
            <w:tcW w:w="1050" w:type="dxa"/>
            <w:vAlign w:val="center"/>
          </w:tcPr>
          <w:p w14:paraId="67CE44B0" w14:textId="53956A45" w:rsidR="00B35972" w:rsidRPr="002E3C07" w:rsidRDefault="00B35972" w:rsidP="00B35972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14:paraId="6F2E11BD" w14:textId="6AFA8CAE" w:rsidR="00B35972" w:rsidRPr="002E3C07" w:rsidRDefault="00B35972" w:rsidP="00B35972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3</w:t>
            </w:r>
          </w:p>
        </w:tc>
      </w:tr>
      <w:tr w:rsidR="00B35972" w:rsidRPr="002E3C07" w14:paraId="70174DBB" w14:textId="77777777" w:rsidTr="00B320EF">
        <w:tc>
          <w:tcPr>
            <w:tcW w:w="1276" w:type="dxa"/>
          </w:tcPr>
          <w:p w14:paraId="17EFB4CA" w14:textId="77777777" w:rsidR="00B35972" w:rsidRPr="002E3C07" w:rsidRDefault="00B35972" w:rsidP="00B35972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61F7798E" w14:textId="77777777" w:rsidR="00B35972" w:rsidRPr="002E3C07" w:rsidRDefault="00B35972" w:rsidP="00B35972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6" w:type="dxa"/>
            <w:gridSpan w:val="5"/>
          </w:tcPr>
          <w:p w14:paraId="4FD340BA" w14:textId="77777777" w:rsidR="00B35972" w:rsidRPr="00E53222" w:rsidRDefault="00B35972" w:rsidP="00B35972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一、</w:t>
            </w:r>
            <w:r w:rsidRPr="00E53222">
              <w:rPr>
                <w:rFonts w:eastAsia="標楷體"/>
                <w:sz w:val="28"/>
              </w:rPr>
              <w:t>課堂講述，並結合日常生活實例說明。</w:t>
            </w:r>
            <w:r w:rsidRPr="00E53222">
              <w:rPr>
                <w:rFonts w:eastAsia="標楷體"/>
                <w:sz w:val="28"/>
              </w:rPr>
              <w:t xml:space="preserve"> </w:t>
            </w:r>
          </w:p>
          <w:p w14:paraId="76670818" w14:textId="77777777" w:rsidR="00B35972" w:rsidRPr="00E53222" w:rsidRDefault="00B35972" w:rsidP="00B35972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二、</w:t>
            </w:r>
            <w:r w:rsidRPr="00E53222">
              <w:rPr>
                <w:rFonts w:eastAsia="標楷體"/>
                <w:sz w:val="28"/>
              </w:rPr>
              <w:t>動手做實驗（含課本教材實驗及補充實驗）。</w:t>
            </w:r>
            <w:r w:rsidRPr="00E53222">
              <w:rPr>
                <w:rFonts w:eastAsia="標楷體"/>
                <w:sz w:val="28"/>
              </w:rPr>
              <w:t xml:space="preserve"> </w:t>
            </w:r>
          </w:p>
          <w:p w14:paraId="69AE6977" w14:textId="77777777" w:rsidR="00B35972" w:rsidRPr="00E53222" w:rsidRDefault="00B35972" w:rsidP="00B35972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三、</w:t>
            </w:r>
            <w:r w:rsidRPr="00E53222">
              <w:rPr>
                <w:rFonts w:eastAsia="標楷體"/>
                <w:sz w:val="28"/>
              </w:rPr>
              <w:t>針對課程內容，觀看輔助教學影片進行教學與說明。</w:t>
            </w:r>
            <w:r w:rsidRPr="00E53222">
              <w:rPr>
                <w:rFonts w:eastAsia="標楷體"/>
                <w:sz w:val="28"/>
              </w:rPr>
              <w:t xml:space="preserve"> </w:t>
            </w:r>
          </w:p>
          <w:p w14:paraId="6310F809" w14:textId="77777777" w:rsidR="00B35972" w:rsidRPr="00E53222" w:rsidRDefault="00B35972" w:rsidP="00B35972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四、</w:t>
            </w:r>
            <w:r w:rsidRPr="00E53222">
              <w:rPr>
                <w:rFonts w:eastAsia="標楷體"/>
                <w:sz w:val="28"/>
              </w:rPr>
              <w:t>配合教材內容，融合生活實例，演示實驗以增進生活科學常識。</w:t>
            </w:r>
          </w:p>
          <w:p w14:paraId="1D084A23" w14:textId="77777777" w:rsidR="00B35972" w:rsidRPr="00E53222" w:rsidRDefault="00B35972" w:rsidP="00B35972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五、</w:t>
            </w:r>
            <w:r w:rsidRPr="00E53222">
              <w:rPr>
                <w:rFonts w:eastAsia="標楷體"/>
                <w:sz w:val="28"/>
              </w:rPr>
              <w:t>配合課程給予學習單，加強練習。</w:t>
            </w:r>
          </w:p>
          <w:p w14:paraId="6DFF240F" w14:textId="6210E486" w:rsidR="00B35972" w:rsidRPr="002E3C07" w:rsidRDefault="00B35972" w:rsidP="00B35972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eastAsia="標楷體" w:hint="eastAsia"/>
                <w:sz w:val="28"/>
              </w:rPr>
              <w:t>六、</w:t>
            </w:r>
            <w:r w:rsidRPr="00E53222">
              <w:rPr>
                <w:rFonts w:eastAsia="標楷體"/>
                <w:sz w:val="28"/>
              </w:rPr>
              <w:t>定期評量學習成果，適時進行補救教學。</w:t>
            </w:r>
          </w:p>
        </w:tc>
      </w:tr>
      <w:tr w:rsidR="00B35972" w:rsidRPr="002E3C07" w14:paraId="021775B8" w14:textId="77777777" w:rsidTr="00B320EF">
        <w:tc>
          <w:tcPr>
            <w:tcW w:w="1276" w:type="dxa"/>
          </w:tcPr>
          <w:p w14:paraId="490DE98E" w14:textId="77777777" w:rsidR="00B35972" w:rsidRPr="002E3C07" w:rsidRDefault="00B35972" w:rsidP="00B35972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6" w:type="dxa"/>
            <w:gridSpan w:val="5"/>
          </w:tcPr>
          <w:p w14:paraId="6F388082" w14:textId="77777777" w:rsidR="00B35972" w:rsidRPr="00E53222" w:rsidRDefault="00B35972" w:rsidP="00B35972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一、段考</w:t>
            </w:r>
            <w:r>
              <w:rPr>
                <w:rFonts w:eastAsia="標楷體" w:hint="eastAsia"/>
                <w:sz w:val="28"/>
              </w:rPr>
              <w:t>4</w:t>
            </w:r>
            <w:r w:rsidRPr="00E53222">
              <w:rPr>
                <w:rFonts w:eastAsia="標楷體"/>
                <w:sz w:val="28"/>
              </w:rPr>
              <w:t>0%</w:t>
            </w:r>
            <w:r w:rsidRPr="00E53222">
              <w:rPr>
                <w:rFonts w:eastAsia="標楷體"/>
                <w:sz w:val="28"/>
              </w:rPr>
              <w:t>（分三次登錄）</w:t>
            </w:r>
          </w:p>
          <w:p w14:paraId="65A6F4C2" w14:textId="77777777" w:rsidR="00B35972" w:rsidRPr="00E53222" w:rsidRDefault="00B35972" w:rsidP="00B35972">
            <w:pPr>
              <w:ind w:left="407" w:hanging="407"/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二、平常表現</w:t>
            </w:r>
            <w:r>
              <w:rPr>
                <w:rFonts w:eastAsia="標楷體" w:hint="eastAsia"/>
                <w:sz w:val="28"/>
              </w:rPr>
              <w:t>6</w:t>
            </w:r>
            <w:r w:rsidRPr="00E53222">
              <w:rPr>
                <w:rFonts w:eastAsia="標楷體"/>
                <w:sz w:val="28"/>
              </w:rPr>
              <w:t>0%</w:t>
            </w:r>
            <w:r w:rsidRPr="00E53222">
              <w:rPr>
                <w:rFonts w:eastAsia="標楷體"/>
                <w:sz w:val="28"/>
              </w:rPr>
              <w:t>：</w:t>
            </w:r>
            <w:r w:rsidRPr="00E53222">
              <w:rPr>
                <w:rFonts w:eastAsia="標楷體"/>
                <w:sz w:val="28"/>
              </w:rPr>
              <w:t>(</w:t>
            </w:r>
            <w:r w:rsidRPr="00E53222">
              <w:rPr>
                <w:rFonts w:eastAsia="標楷體"/>
                <w:sz w:val="28"/>
              </w:rPr>
              <w:t>每次段考結算一次</w:t>
            </w:r>
            <w:r w:rsidRPr="00E53222">
              <w:rPr>
                <w:rFonts w:eastAsia="標楷體"/>
                <w:sz w:val="28"/>
              </w:rPr>
              <w:t>)</w:t>
            </w:r>
          </w:p>
          <w:p w14:paraId="5108A84B" w14:textId="77777777" w:rsidR="00B35972" w:rsidRPr="00E53222" w:rsidRDefault="00B35972" w:rsidP="00B35972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</w:t>
            </w:r>
            <w:r w:rsidRPr="00E53222">
              <w:rPr>
                <w:rFonts w:eastAsia="標楷體"/>
                <w:sz w:val="28"/>
              </w:rPr>
              <w:t>(1)</w:t>
            </w:r>
            <w:r w:rsidRPr="00E53222">
              <w:rPr>
                <w:rFonts w:eastAsia="標楷體"/>
                <w:sz w:val="28"/>
              </w:rPr>
              <w:t>作業成果</w:t>
            </w:r>
            <w:r>
              <w:rPr>
                <w:rFonts w:eastAsia="標楷體" w:hint="eastAsia"/>
                <w:sz w:val="28"/>
              </w:rPr>
              <w:t>60</w:t>
            </w:r>
            <w:r w:rsidRPr="00E53222">
              <w:rPr>
                <w:rFonts w:eastAsia="標楷體"/>
                <w:sz w:val="28"/>
              </w:rPr>
              <w:t>﹪：實驗活動紀錄簿</w:t>
            </w:r>
            <w:r>
              <w:rPr>
                <w:rFonts w:eastAsia="標楷體" w:hint="eastAsia"/>
                <w:sz w:val="28"/>
              </w:rPr>
              <w:t>30</w:t>
            </w:r>
            <w:r w:rsidRPr="00E53222">
              <w:rPr>
                <w:rFonts w:eastAsia="標楷體"/>
                <w:sz w:val="28"/>
              </w:rPr>
              <w:t>﹪、</w:t>
            </w:r>
            <w:r>
              <w:rPr>
                <w:rFonts w:eastAsia="標楷體" w:hint="eastAsia"/>
                <w:sz w:val="28"/>
              </w:rPr>
              <w:t>課堂</w:t>
            </w:r>
            <w:r w:rsidRPr="00E53222">
              <w:rPr>
                <w:rFonts w:eastAsia="標楷體"/>
                <w:sz w:val="28"/>
              </w:rPr>
              <w:t>筆記</w:t>
            </w:r>
            <w:r>
              <w:rPr>
                <w:rFonts w:eastAsia="標楷體" w:hint="eastAsia"/>
                <w:sz w:val="28"/>
              </w:rPr>
              <w:t>30</w:t>
            </w:r>
            <w:r w:rsidRPr="00E53222">
              <w:rPr>
                <w:rFonts w:eastAsia="標楷體"/>
                <w:sz w:val="28"/>
              </w:rPr>
              <w:t>﹪。</w:t>
            </w:r>
          </w:p>
          <w:p w14:paraId="542D1BB6" w14:textId="77777777" w:rsidR="00B35972" w:rsidRPr="00E53222" w:rsidRDefault="00B35972" w:rsidP="00B35972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</w:t>
            </w:r>
            <w:r w:rsidRPr="00E53222">
              <w:rPr>
                <w:rFonts w:eastAsia="標楷體"/>
                <w:sz w:val="28"/>
              </w:rPr>
              <w:t>(2)</w:t>
            </w:r>
            <w:r w:rsidRPr="00E53222">
              <w:rPr>
                <w:rFonts w:eastAsia="標楷體"/>
                <w:sz w:val="28"/>
              </w:rPr>
              <w:t>學習評量</w:t>
            </w:r>
            <w:r>
              <w:rPr>
                <w:rFonts w:eastAsia="標楷體" w:hint="eastAsia"/>
                <w:sz w:val="28"/>
              </w:rPr>
              <w:t>30</w:t>
            </w:r>
            <w:r w:rsidRPr="00E53222">
              <w:rPr>
                <w:rFonts w:eastAsia="標楷體"/>
                <w:sz w:val="28"/>
              </w:rPr>
              <w:t>﹪：依進度約每</w:t>
            </w:r>
            <w:r>
              <w:rPr>
                <w:rFonts w:eastAsia="標楷體" w:hint="eastAsia"/>
                <w:sz w:val="28"/>
              </w:rPr>
              <w:t>章節</w:t>
            </w:r>
            <w:r w:rsidRPr="00E53222">
              <w:rPr>
                <w:rFonts w:eastAsia="標楷體"/>
                <w:sz w:val="28"/>
              </w:rPr>
              <w:t>進行</w:t>
            </w:r>
            <w:r w:rsidRPr="00E53222">
              <w:rPr>
                <w:rFonts w:eastAsia="標楷體"/>
                <w:sz w:val="28"/>
              </w:rPr>
              <w:t>1</w:t>
            </w:r>
            <w:r>
              <w:rPr>
                <w:rFonts w:eastAsia="標楷體" w:hint="eastAsia"/>
                <w:sz w:val="28"/>
              </w:rPr>
              <w:t>~2</w:t>
            </w:r>
            <w:r w:rsidRPr="00E53222">
              <w:rPr>
                <w:rFonts w:eastAsia="標楷體"/>
                <w:sz w:val="28"/>
              </w:rPr>
              <w:t>次</w:t>
            </w:r>
            <w:r>
              <w:rPr>
                <w:rFonts w:eastAsia="標楷體" w:hint="eastAsia"/>
                <w:sz w:val="28"/>
              </w:rPr>
              <w:t>（大範圍）</w:t>
            </w:r>
            <w:r w:rsidRPr="00E53222">
              <w:rPr>
                <w:rFonts w:eastAsia="標楷體"/>
                <w:sz w:val="28"/>
              </w:rPr>
              <w:t>。</w:t>
            </w:r>
          </w:p>
          <w:p w14:paraId="35C5D8B5" w14:textId="618D067B" w:rsidR="00B35972" w:rsidRPr="002E3C07" w:rsidRDefault="00B35972" w:rsidP="00B35972">
            <w:r>
              <w:rPr>
                <w:rFonts w:eastAsia="標楷體" w:hint="eastAsia"/>
                <w:sz w:val="28"/>
              </w:rPr>
              <w:lastRenderedPageBreak/>
              <w:t xml:space="preserve">    </w:t>
            </w:r>
            <w:r w:rsidRPr="00E53222">
              <w:rPr>
                <w:rFonts w:eastAsia="標楷體"/>
                <w:sz w:val="28"/>
              </w:rPr>
              <w:t>(3)</w:t>
            </w:r>
            <w:r w:rsidRPr="00E53222">
              <w:rPr>
                <w:rFonts w:eastAsia="標楷體"/>
                <w:sz w:val="28"/>
              </w:rPr>
              <w:t>日常表現評量</w:t>
            </w:r>
            <w:r>
              <w:rPr>
                <w:rFonts w:eastAsia="標楷體" w:hint="eastAsia"/>
                <w:sz w:val="28"/>
              </w:rPr>
              <w:t>10</w:t>
            </w:r>
            <w:r w:rsidRPr="00E53222">
              <w:rPr>
                <w:rFonts w:eastAsia="標楷體"/>
                <w:sz w:val="28"/>
              </w:rPr>
              <w:t>﹪：學習態度、</w:t>
            </w:r>
            <w:r>
              <w:rPr>
                <w:rFonts w:eastAsia="標楷體" w:hint="eastAsia"/>
                <w:sz w:val="28"/>
              </w:rPr>
              <w:t>課堂問答</w:t>
            </w:r>
            <w:r w:rsidRPr="00E53222">
              <w:rPr>
                <w:rFonts w:eastAsia="標楷體"/>
                <w:sz w:val="28"/>
              </w:rPr>
              <w:t>。</w:t>
            </w:r>
          </w:p>
        </w:tc>
      </w:tr>
    </w:tbl>
    <w:p w14:paraId="32A2B535" w14:textId="54C3FA59" w:rsidR="00CF60D6" w:rsidRPr="002E3C07" w:rsidRDefault="00CF60D6" w:rsidP="00367CBC">
      <w:pPr>
        <w:rPr>
          <w:rFonts w:eastAsia="標楷體"/>
          <w:b/>
          <w:color w:val="FF0000"/>
        </w:rPr>
      </w:pP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3FCBF" w14:textId="77777777" w:rsidR="00401EDD" w:rsidRDefault="00401EDD" w:rsidP="00CA50F3">
      <w:r>
        <w:separator/>
      </w:r>
    </w:p>
  </w:endnote>
  <w:endnote w:type="continuationSeparator" w:id="0">
    <w:p w14:paraId="762650B3" w14:textId="77777777" w:rsidR="00401EDD" w:rsidRDefault="00401EDD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1CDD8" w14:textId="77777777" w:rsidR="00401EDD" w:rsidRDefault="00401EDD" w:rsidP="00CA50F3">
      <w:r>
        <w:separator/>
      </w:r>
    </w:p>
  </w:footnote>
  <w:footnote w:type="continuationSeparator" w:id="0">
    <w:p w14:paraId="7B08281F" w14:textId="77777777" w:rsidR="00401EDD" w:rsidRDefault="00401EDD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689837274">
    <w:abstractNumId w:val="10"/>
  </w:num>
  <w:num w:numId="2" w16cid:durableId="64911690">
    <w:abstractNumId w:val="9"/>
  </w:num>
  <w:num w:numId="3" w16cid:durableId="750001903">
    <w:abstractNumId w:val="3"/>
  </w:num>
  <w:num w:numId="4" w16cid:durableId="1813905914">
    <w:abstractNumId w:val="6"/>
  </w:num>
  <w:num w:numId="5" w16cid:durableId="909509855">
    <w:abstractNumId w:val="0"/>
  </w:num>
  <w:num w:numId="6" w16cid:durableId="1655185174">
    <w:abstractNumId w:val="4"/>
  </w:num>
  <w:num w:numId="7" w16cid:durableId="17121444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0597368">
    <w:abstractNumId w:val="1"/>
  </w:num>
  <w:num w:numId="9" w16cid:durableId="1377388731">
    <w:abstractNumId w:val="8"/>
  </w:num>
  <w:num w:numId="10" w16cid:durableId="2145925269">
    <w:abstractNumId w:val="7"/>
  </w:num>
  <w:num w:numId="11" w16cid:durableId="16219583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63503"/>
    <w:rsid w:val="002716ED"/>
    <w:rsid w:val="00285C05"/>
    <w:rsid w:val="002C55CE"/>
    <w:rsid w:val="002E3C07"/>
    <w:rsid w:val="00367CBC"/>
    <w:rsid w:val="003B3BF4"/>
    <w:rsid w:val="003E40FA"/>
    <w:rsid w:val="003E4F1D"/>
    <w:rsid w:val="00401D0D"/>
    <w:rsid w:val="00401EDD"/>
    <w:rsid w:val="0052051C"/>
    <w:rsid w:val="005420B7"/>
    <w:rsid w:val="005B7022"/>
    <w:rsid w:val="005C5158"/>
    <w:rsid w:val="005F4DE8"/>
    <w:rsid w:val="007A03F7"/>
    <w:rsid w:val="007A1B00"/>
    <w:rsid w:val="007F4B02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71A9D"/>
    <w:rsid w:val="00A86D62"/>
    <w:rsid w:val="00A951A7"/>
    <w:rsid w:val="00AD4640"/>
    <w:rsid w:val="00AD635B"/>
    <w:rsid w:val="00AF4DCD"/>
    <w:rsid w:val="00B320EF"/>
    <w:rsid w:val="00B3558E"/>
    <w:rsid w:val="00B35972"/>
    <w:rsid w:val="00B53FF1"/>
    <w:rsid w:val="00B62049"/>
    <w:rsid w:val="00BB0D0F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88B570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134</Words>
  <Characters>764</Characters>
  <Application>Microsoft Office Word</Application>
  <DocSecurity>0</DocSecurity>
  <Lines>6</Lines>
  <Paragraphs>1</Paragraphs>
  <ScaleCrop>false</ScaleCrop>
  <Company>twjh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iapan mors</cp:lastModifiedBy>
  <cp:revision>7</cp:revision>
  <cp:lastPrinted>2006-08-30T06:59:00Z</cp:lastPrinted>
  <dcterms:created xsi:type="dcterms:W3CDTF">2024-05-16T00:47:00Z</dcterms:created>
  <dcterms:modified xsi:type="dcterms:W3CDTF">2025-09-04T04:31:00Z</dcterms:modified>
</cp:coreProperties>
</file>