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5FFC8" w14:textId="77777777" w:rsidR="00F572E4" w:rsidRPr="002E3C07" w:rsidRDefault="00CA50F3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新北市</w:t>
      </w:r>
      <w:r w:rsidR="00CF60D6" w:rsidRPr="002E3C07">
        <w:rPr>
          <w:rFonts w:eastAsia="標楷體"/>
          <w:b/>
          <w:bCs/>
          <w:sz w:val="30"/>
          <w:szCs w:val="30"/>
        </w:rPr>
        <w:t>立竹圍</w:t>
      </w:r>
      <w:r w:rsidR="003E40FA" w:rsidRPr="002E3C07">
        <w:rPr>
          <w:rFonts w:eastAsia="標楷體"/>
          <w:b/>
          <w:bCs/>
          <w:sz w:val="30"/>
          <w:szCs w:val="30"/>
        </w:rPr>
        <w:t>高級</w:t>
      </w:r>
      <w:r w:rsidR="00CF60D6" w:rsidRPr="002E3C07">
        <w:rPr>
          <w:rFonts w:eastAsia="標楷體"/>
          <w:b/>
          <w:bCs/>
          <w:sz w:val="30"/>
          <w:szCs w:val="30"/>
        </w:rPr>
        <w:t>中學</w:t>
      </w:r>
      <w:r w:rsidR="003E40FA" w:rsidRPr="002E3C07">
        <w:rPr>
          <w:rFonts w:eastAsia="標楷體"/>
          <w:b/>
          <w:bCs/>
          <w:sz w:val="30"/>
          <w:szCs w:val="30"/>
        </w:rPr>
        <w:t>國中部</w:t>
      </w:r>
      <w:r w:rsidRPr="002E3C07">
        <w:rPr>
          <w:rFonts w:eastAsia="標楷體"/>
          <w:b/>
          <w:bCs/>
          <w:sz w:val="30"/>
          <w:szCs w:val="30"/>
        </w:rPr>
        <w:t>1</w:t>
      </w:r>
      <w:r w:rsidR="005F4DE8">
        <w:rPr>
          <w:rFonts w:eastAsia="標楷體" w:hint="eastAsia"/>
          <w:b/>
          <w:bCs/>
          <w:sz w:val="30"/>
          <w:szCs w:val="30"/>
        </w:rPr>
        <w:t>1</w:t>
      </w:r>
      <w:r w:rsidR="00AA2AAD">
        <w:rPr>
          <w:rFonts w:eastAsia="標楷體" w:hint="eastAsia"/>
          <w:b/>
          <w:bCs/>
          <w:sz w:val="30"/>
          <w:szCs w:val="30"/>
        </w:rPr>
        <w:t>4</w:t>
      </w:r>
      <w:r w:rsidR="00CF60D6" w:rsidRPr="002E3C07">
        <w:rPr>
          <w:rFonts w:eastAsia="標楷體"/>
          <w:b/>
          <w:bCs/>
          <w:sz w:val="30"/>
          <w:szCs w:val="30"/>
        </w:rPr>
        <w:t>學年度</w:t>
      </w:r>
    </w:p>
    <w:p w14:paraId="71A28680" w14:textId="77777777" w:rsidR="00CF60D6" w:rsidRDefault="00CF60D6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教師教學計畫及課程評量方式</w:t>
      </w:r>
    </w:p>
    <w:p w14:paraId="04D5BB85" w14:textId="77777777" w:rsidR="0058246B" w:rsidRDefault="0058246B" w:rsidP="0058246B">
      <w:pPr>
        <w:spacing w:line="276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dr w:val="single" w:sz="4" w:space="0" w:color="auto" w:frame="1"/>
        </w:rPr>
        <w:t>一、教師基本資料</w:t>
      </w:r>
    </w:p>
    <w:p w14:paraId="0EF55162" w14:textId="77777777" w:rsidR="0058246B" w:rsidRPr="002E3C07" w:rsidRDefault="0058246B" w:rsidP="00CA50F3">
      <w:pPr>
        <w:jc w:val="center"/>
        <w:rPr>
          <w:rFonts w:eastAsia="標楷體" w:hint="eastAsia"/>
          <w:b/>
          <w:bCs/>
          <w:sz w:val="30"/>
          <w:szCs w:val="3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54"/>
        <w:gridCol w:w="2336"/>
        <w:gridCol w:w="1782"/>
        <w:gridCol w:w="4020"/>
      </w:tblGrid>
      <w:tr w:rsidR="0058246B" w14:paraId="3B12C073" w14:textId="77777777">
        <w:tc>
          <w:tcPr>
            <w:tcW w:w="146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92CC89" w14:textId="77777777" w:rsidR="0058246B" w:rsidRDefault="0058246B">
            <w:pPr>
              <w:spacing w:line="276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教師姓名</w:t>
            </w:r>
          </w:p>
        </w:tc>
        <w:tc>
          <w:tcPr>
            <w:tcW w:w="23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BD500D" w14:textId="77777777" w:rsidR="0058246B" w:rsidRDefault="0058246B">
            <w:pPr>
              <w:spacing w:line="276" w:lineRule="auto"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顏</w:t>
            </w:r>
            <w:proofErr w:type="gramStart"/>
            <w:r>
              <w:rPr>
                <w:rFonts w:ascii="標楷體" w:eastAsia="標楷體" w:hAnsi="標楷體" w:hint="eastAsia"/>
              </w:rPr>
              <w:t>郁蓁</w:t>
            </w:r>
            <w:proofErr w:type="gramEnd"/>
          </w:p>
        </w:tc>
        <w:tc>
          <w:tcPr>
            <w:tcW w:w="180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B4E9FA" w14:textId="77777777" w:rsidR="0058246B" w:rsidRDefault="0058246B">
            <w:pPr>
              <w:spacing w:line="276" w:lineRule="auto"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職 別</w:t>
            </w:r>
          </w:p>
        </w:tc>
        <w:tc>
          <w:tcPr>
            <w:tcW w:w="40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hideMark/>
          </w:tcPr>
          <w:p w14:paraId="1B80E660" w14:textId="1F5C18C2" w:rsidR="0058246B" w:rsidRDefault="0058246B">
            <w:pPr>
              <w:spacing w:line="276" w:lineRule="auto"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國文科教師</w:t>
            </w:r>
            <w:r w:rsidR="004E1DDA">
              <w:rPr>
                <w:rFonts w:ascii="標楷體" w:eastAsia="標楷體" w:hAnsi="標楷體" w:hint="eastAsia"/>
              </w:rPr>
              <w:t>兼導師</w:t>
            </w:r>
          </w:p>
        </w:tc>
      </w:tr>
      <w:tr w:rsidR="0058246B" w14:paraId="7E25BCF3" w14:textId="77777777">
        <w:trPr>
          <w:trHeight w:val="1460"/>
        </w:trPr>
        <w:tc>
          <w:tcPr>
            <w:tcW w:w="146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596DD1DE" w14:textId="77777777" w:rsidR="0058246B" w:rsidRDefault="0058246B">
            <w:pPr>
              <w:spacing w:line="276" w:lineRule="auto"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學經歷</w:t>
            </w:r>
          </w:p>
        </w:tc>
        <w:tc>
          <w:tcPr>
            <w:tcW w:w="8226" w:type="dxa"/>
            <w:gridSpan w:val="3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5192689" w14:textId="77777777" w:rsidR="0058246B" w:rsidRDefault="0058246B" w:rsidP="0058246B">
            <w:pPr>
              <w:numPr>
                <w:ilvl w:val="0"/>
                <w:numId w:val="12"/>
              </w:numPr>
              <w:spacing w:line="276" w:lineRule="auto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學歷：</w:t>
            </w:r>
          </w:p>
          <w:p w14:paraId="10E83D66" w14:textId="77777777" w:rsidR="0058246B" w:rsidRDefault="0058246B">
            <w:pPr>
              <w:spacing w:line="276" w:lineRule="auto"/>
              <w:ind w:left="72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國立臺灣大學中國文學系</w:t>
            </w:r>
            <w:proofErr w:type="gramStart"/>
            <w:r>
              <w:rPr>
                <w:rFonts w:ascii="標楷體" w:eastAsia="標楷體" w:hAnsi="標楷體" w:hint="eastAsia"/>
              </w:rPr>
              <w:t>｜</w:t>
            </w:r>
            <w:proofErr w:type="gramEnd"/>
            <w:r>
              <w:rPr>
                <w:rFonts w:ascii="標楷體" w:eastAsia="標楷體" w:hAnsi="標楷體" w:hint="eastAsia"/>
              </w:rPr>
              <w:t>畢業</w:t>
            </w:r>
          </w:p>
          <w:p w14:paraId="38882D8C" w14:textId="77777777" w:rsidR="0058246B" w:rsidRDefault="0058246B" w:rsidP="0058246B">
            <w:pPr>
              <w:numPr>
                <w:ilvl w:val="0"/>
                <w:numId w:val="12"/>
              </w:numPr>
              <w:spacing w:line="276" w:lineRule="auto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 xml:space="preserve">經歷： </w:t>
            </w:r>
          </w:p>
          <w:p w14:paraId="5B48363D" w14:textId="77777777" w:rsidR="0058246B" w:rsidRDefault="0058246B">
            <w:pPr>
              <w:spacing w:line="276" w:lineRule="auto"/>
              <w:ind w:left="72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國立</w:t>
            </w:r>
            <w:proofErr w:type="gramStart"/>
            <w:r>
              <w:rPr>
                <w:rFonts w:ascii="標楷體" w:eastAsia="標楷體" w:hAnsi="標楷體" w:hint="eastAsia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</w:rPr>
              <w:t>南女子高級中學</w:t>
            </w:r>
            <w:proofErr w:type="gramStart"/>
            <w:r>
              <w:rPr>
                <w:rFonts w:ascii="標楷體" w:eastAsia="標楷體" w:hAnsi="標楷體" w:hint="eastAsia"/>
              </w:rPr>
              <w:t>｜</w:t>
            </w:r>
            <w:proofErr w:type="gramEnd"/>
            <w:r>
              <w:rPr>
                <w:rFonts w:ascii="標楷體" w:eastAsia="標楷體" w:hAnsi="標楷體" w:hint="eastAsia"/>
              </w:rPr>
              <w:t>國文科兼任外聘教師</w:t>
            </w:r>
          </w:p>
          <w:p w14:paraId="7C55AEF4" w14:textId="5672D7DB" w:rsidR="0058246B" w:rsidRDefault="0058246B">
            <w:pPr>
              <w:spacing w:line="276" w:lineRule="auto"/>
              <w:ind w:left="72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新北市立竹圍高級中學國中部</w:t>
            </w:r>
            <w:proofErr w:type="gramStart"/>
            <w:r>
              <w:rPr>
                <w:rFonts w:ascii="標楷體" w:eastAsia="標楷體" w:hAnsi="標楷體" w:hint="eastAsia"/>
              </w:rPr>
              <w:t>｜</w:t>
            </w:r>
            <w:proofErr w:type="gramEnd"/>
            <w:r>
              <w:rPr>
                <w:rFonts w:ascii="標楷體" w:eastAsia="標楷體" w:hAnsi="標楷體" w:hint="eastAsia"/>
              </w:rPr>
              <w:t>國文科專任教師</w:t>
            </w:r>
            <w:r>
              <w:rPr>
                <w:rFonts w:ascii="標楷體" w:eastAsia="標楷體" w:hAnsi="標楷體" w:hint="eastAsia"/>
              </w:rPr>
              <w:t>、導師</w:t>
            </w:r>
          </w:p>
        </w:tc>
      </w:tr>
    </w:tbl>
    <w:p w14:paraId="08CEAF4A" w14:textId="77777777" w:rsidR="0058246B" w:rsidRDefault="0058246B" w:rsidP="0058246B">
      <w:pPr>
        <w:spacing w:line="276" w:lineRule="auto"/>
        <w:rPr>
          <w:rFonts w:ascii="標楷體" w:eastAsia="標楷體" w:hAnsi="標楷體" w:hint="eastAsia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592"/>
      </w:tblGrid>
      <w:tr w:rsidR="0058246B" w14:paraId="0F3ACCD2" w14:textId="77777777">
        <w:tc>
          <w:tcPr>
            <w:tcW w:w="969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7C276AD8" w14:textId="77777777" w:rsidR="0058246B" w:rsidRDefault="0058246B">
            <w:pPr>
              <w:spacing w:line="276" w:lineRule="auto"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教學理念</w:t>
            </w:r>
          </w:p>
        </w:tc>
      </w:tr>
      <w:tr w:rsidR="0058246B" w14:paraId="302AB0C6" w14:textId="77777777">
        <w:trPr>
          <w:trHeight w:val="3509"/>
        </w:trPr>
        <w:tc>
          <w:tcPr>
            <w:tcW w:w="969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5DD03A93" w14:textId="77777777" w:rsidR="0058246B" w:rsidRDefault="0058246B">
            <w:pPr>
              <w:spacing w:line="276" w:lineRule="auto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 xml:space="preserve">    詩人葉慈曾說：「教育不是注滿一桶水，而是點燃一把火。」我十分認同這句話，並認為教育的目的包含三者：「啟發思考」、「激發興趣」與「引導方法」，以下分述之：</w:t>
            </w:r>
          </w:p>
          <w:p w14:paraId="186412A4" w14:textId="77777777" w:rsidR="0058246B" w:rsidRDefault="0058246B">
            <w:pPr>
              <w:spacing w:line="276" w:lineRule="auto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</w:rPr>
              <w:t>)啟發思考：教育不應該只是灌輸知識，而要讓他們學會如何思考、解決問題。因此應提供學生所需的資源和支援，並建立漸進的步驟，引導他們自己找到答案。</w:t>
            </w:r>
          </w:p>
          <w:p w14:paraId="522BCD02" w14:textId="77777777" w:rsidR="0058246B" w:rsidRDefault="0058246B">
            <w:pPr>
              <w:spacing w:line="276" w:lineRule="auto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(二)激發興趣：只有當學生對學習有熱情時，他們才能真正投入學習，並從中獲得樂趣。因此我會努力創造一個有趣且充滿挑戰的學習環境，激發學生的學習興趣。</w:t>
            </w:r>
          </w:p>
          <w:p w14:paraId="75649EBD" w14:textId="77777777" w:rsidR="0058246B" w:rsidRDefault="0058246B">
            <w:pPr>
              <w:spacing w:line="276" w:lineRule="auto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(三)引導方法：教育應該要讓學生學會學習方法，才能成為一名終身學習者。因此我會指導學習的方法，培養學生主動地尋找、掌握新知識的能力。</w:t>
            </w:r>
          </w:p>
        </w:tc>
      </w:tr>
    </w:tbl>
    <w:p w14:paraId="70CC55FF" w14:textId="77777777" w:rsidR="0058246B" w:rsidRDefault="0058246B" w:rsidP="0058246B">
      <w:pPr>
        <w:spacing w:line="276" w:lineRule="auto"/>
        <w:rPr>
          <w:rFonts w:ascii="標楷體" w:eastAsia="標楷體" w:hAnsi="標楷體" w:hint="eastAsia"/>
          <w:bdr w:val="single" w:sz="4" w:space="0" w:color="auto" w:frame="1"/>
        </w:rPr>
      </w:pPr>
    </w:p>
    <w:p w14:paraId="6A0C0F12" w14:textId="77777777" w:rsidR="0058246B" w:rsidRDefault="0058246B" w:rsidP="0058246B">
      <w:pPr>
        <w:spacing w:line="276" w:lineRule="auto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  <w:bdr w:val="single" w:sz="4" w:space="0" w:color="auto" w:frame="1"/>
        </w:rPr>
        <w:t>二、教學計畫(分科目填寫)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73"/>
        <w:gridCol w:w="2459"/>
        <w:gridCol w:w="1032"/>
        <w:gridCol w:w="2455"/>
        <w:gridCol w:w="1049"/>
        <w:gridCol w:w="1324"/>
      </w:tblGrid>
      <w:tr w:rsidR="0058246B" w14:paraId="349775DE" w14:textId="77777777">
        <w:tc>
          <w:tcPr>
            <w:tcW w:w="128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AB140E" w14:textId="77777777" w:rsidR="0058246B" w:rsidRDefault="0058246B">
            <w:pPr>
              <w:spacing w:line="276" w:lineRule="auto"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班級</w:t>
            </w:r>
          </w:p>
        </w:tc>
        <w:tc>
          <w:tcPr>
            <w:tcW w:w="24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2D5A38" w14:textId="6E7979B6" w:rsidR="0058246B" w:rsidRDefault="0058246B">
            <w:pPr>
              <w:spacing w:line="276" w:lineRule="auto"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70</w:t>
            </w: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、70</w:t>
            </w: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04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EAD701" w14:textId="77777777" w:rsidR="0058246B" w:rsidRDefault="0058246B">
            <w:pPr>
              <w:spacing w:line="276" w:lineRule="auto"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48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473834" w14:textId="77777777" w:rsidR="0058246B" w:rsidRDefault="0058246B">
            <w:pPr>
              <w:spacing w:line="276" w:lineRule="auto"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國語文</w:t>
            </w:r>
          </w:p>
        </w:tc>
        <w:tc>
          <w:tcPr>
            <w:tcW w:w="105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43D9AB" w14:textId="77777777" w:rsidR="0058246B" w:rsidRDefault="0058246B">
            <w:pPr>
              <w:spacing w:line="276" w:lineRule="auto"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每週時數</w:t>
            </w:r>
          </w:p>
        </w:tc>
        <w:tc>
          <w:tcPr>
            <w:tcW w:w="13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68022021" w14:textId="77777777" w:rsidR="0058246B" w:rsidRDefault="0058246B">
            <w:pPr>
              <w:spacing w:line="276" w:lineRule="auto"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</w:tr>
      <w:tr w:rsidR="0058246B" w14:paraId="6D02F581" w14:textId="77777777">
        <w:tc>
          <w:tcPr>
            <w:tcW w:w="12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1A45C" w14:textId="77777777" w:rsidR="0058246B" w:rsidRDefault="0058246B">
            <w:pPr>
              <w:spacing w:line="276" w:lineRule="auto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教學方式</w:t>
            </w:r>
          </w:p>
          <w:p w14:paraId="3B5B27AD" w14:textId="77777777" w:rsidR="0058246B" w:rsidRDefault="0058246B">
            <w:pPr>
              <w:spacing w:line="276" w:lineRule="auto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概    述</w:t>
            </w:r>
          </w:p>
        </w:tc>
        <w:tc>
          <w:tcPr>
            <w:tcW w:w="840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hideMark/>
          </w:tcPr>
          <w:p w14:paraId="330DF1EA" w14:textId="77777777" w:rsidR="0058246B" w:rsidRDefault="0058246B" w:rsidP="0058246B">
            <w:pPr>
              <w:pStyle w:val="a9"/>
              <w:numPr>
                <w:ilvl w:val="0"/>
                <w:numId w:val="13"/>
              </w:numPr>
              <w:spacing w:afterLines="50" w:after="180" w:line="276" w:lineRule="auto"/>
              <w:ind w:leftChars="0" w:firstLine="48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引起動機：</w:t>
            </w:r>
          </w:p>
          <w:p w14:paraId="39065E39" w14:textId="77777777" w:rsidR="0058246B" w:rsidRDefault="0058246B" w:rsidP="0058246B">
            <w:pPr>
              <w:pStyle w:val="a9"/>
              <w:numPr>
                <w:ilvl w:val="1"/>
                <w:numId w:val="13"/>
              </w:numPr>
              <w:spacing w:afterLines="50" w:after="180" w:line="276" w:lineRule="auto"/>
              <w:ind w:leftChars="0" w:firstLine="48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說明課程目標，複習上次進度，喚醒學生記憶。</w:t>
            </w:r>
          </w:p>
          <w:p w14:paraId="44597DBC" w14:textId="77777777" w:rsidR="0058246B" w:rsidRDefault="0058246B" w:rsidP="0058246B">
            <w:pPr>
              <w:pStyle w:val="a9"/>
              <w:numPr>
                <w:ilvl w:val="1"/>
                <w:numId w:val="13"/>
              </w:numPr>
              <w:spacing w:afterLines="50" w:after="180" w:line="276" w:lineRule="auto"/>
              <w:ind w:leftChars="0" w:firstLine="48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從學生的生活情境中找出與各課程相關的情意或態度，引起學生共鳴，進而引發學習動機。</w:t>
            </w:r>
          </w:p>
          <w:p w14:paraId="383964A6" w14:textId="77777777" w:rsidR="0058246B" w:rsidRDefault="0058246B" w:rsidP="0058246B">
            <w:pPr>
              <w:pStyle w:val="a9"/>
              <w:numPr>
                <w:ilvl w:val="0"/>
                <w:numId w:val="13"/>
              </w:numPr>
              <w:spacing w:afterLines="50" w:after="180" w:line="276" w:lineRule="auto"/>
              <w:ind w:leftChars="0" w:firstLine="48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發展活動：</w:t>
            </w:r>
          </w:p>
          <w:p w14:paraId="0CD6F57F" w14:textId="77777777" w:rsidR="0058246B" w:rsidRDefault="0058246B" w:rsidP="0058246B">
            <w:pPr>
              <w:pStyle w:val="a9"/>
              <w:numPr>
                <w:ilvl w:val="1"/>
                <w:numId w:val="13"/>
              </w:numPr>
              <w:spacing w:afterLines="50" w:after="180" w:line="276" w:lineRule="auto"/>
              <w:ind w:leftChars="0" w:firstLine="48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以投影片搭配課本之形式，介紹作者、題解、課文內容、</w:t>
            </w:r>
            <w:proofErr w:type="gramStart"/>
            <w:r>
              <w:rPr>
                <w:rFonts w:ascii="標楷體" w:eastAsia="標楷體" w:hAnsi="標楷體" w:hint="eastAsia"/>
              </w:rPr>
              <w:t>生難字詞</w:t>
            </w:r>
            <w:proofErr w:type="gramEnd"/>
            <w:r>
              <w:rPr>
                <w:rFonts w:ascii="標楷體" w:eastAsia="標楷體" w:hAnsi="標楷體" w:hint="eastAsia"/>
              </w:rPr>
              <w:t>、課文賞析等。</w:t>
            </w:r>
          </w:p>
          <w:p w14:paraId="2D94BDAA" w14:textId="77777777" w:rsidR="0058246B" w:rsidRDefault="0058246B" w:rsidP="0058246B">
            <w:pPr>
              <w:pStyle w:val="a9"/>
              <w:numPr>
                <w:ilvl w:val="1"/>
                <w:numId w:val="13"/>
              </w:numPr>
              <w:spacing w:afterLines="50" w:after="180" w:line="276" w:lineRule="auto"/>
              <w:ind w:leftChars="0" w:firstLine="48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以提問方式推進課堂，引導學生思考，提升閱讀理解能力</w:t>
            </w:r>
          </w:p>
          <w:p w14:paraId="3E3CE2E6" w14:textId="77777777" w:rsidR="0058246B" w:rsidRDefault="0058246B" w:rsidP="0058246B">
            <w:pPr>
              <w:pStyle w:val="a9"/>
              <w:numPr>
                <w:ilvl w:val="1"/>
                <w:numId w:val="13"/>
              </w:numPr>
              <w:spacing w:afterLines="50" w:after="180" w:line="276" w:lineRule="auto"/>
              <w:ind w:leftChars="0" w:firstLine="48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以分組形式進行問題討論，增進學生溝通表達、統整訊息之能力。</w:t>
            </w:r>
          </w:p>
          <w:p w14:paraId="40D9579D" w14:textId="77777777" w:rsidR="0058246B" w:rsidRDefault="0058246B" w:rsidP="0058246B">
            <w:pPr>
              <w:pStyle w:val="a9"/>
              <w:numPr>
                <w:ilvl w:val="0"/>
                <w:numId w:val="13"/>
              </w:numPr>
              <w:spacing w:afterLines="50" w:after="180" w:line="276" w:lineRule="auto"/>
              <w:ind w:leftChars="0" w:firstLine="48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 xml:space="preserve"> 綜合活動：搭配習作、講義、相關影音資源與回家作業，加深學生印象。</w:t>
            </w:r>
          </w:p>
        </w:tc>
      </w:tr>
      <w:tr w:rsidR="0058246B" w14:paraId="79F9F818" w14:textId="77777777">
        <w:tc>
          <w:tcPr>
            <w:tcW w:w="128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25913D0B" w14:textId="77777777" w:rsidR="0058246B" w:rsidRDefault="0058246B">
            <w:pPr>
              <w:spacing w:line="276" w:lineRule="auto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評量方式</w:t>
            </w:r>
          </w:p>
        </w:tc>
        <w:tc>
          <w:tcPr>
            <w:tcW w:w="8406" w:type="dxa"/>
            <w:gridSpan w:val="5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4FDF871E" w14:textId="77777777" w:rsidR="0058246B" w:rsidRDefault="0058246B" w:rsidP="0058246B">
            <w:pPr>
              <w:pStyle w:val="a9"/>
              <w:numPr>
                <w:ilvl w:val="0"/>
                <w:numId w:val="14"/>
              </w:numPr>
              <w:spacing w:line="276" w:lineRule="auto"/>
              <w:ind w:leftChars="0" w:firstLine="48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定期評量：40%（</w:t>
            </w:r>
            <w:proofErr w:type="gramStart"/>
            <w:r>
              <w:rPr>
                <w:rFonts w:ascii="標楷體" w:eastAsia="標楷體" w:hAnsi="標楷體" w:hint="eastAsia"/>
              </w:rPr>
              <w:t>三次段</w:t>
            </w:r>
            <w:proofErr w:type="gramEnd"/>
            <w:r>
              <w:rPr>
                <w:rFonts w:ascii="標楷體" w:eastAsia="標楷體" w:hAnsi="標楷體" w:hint="eastAsia"/>
              </w:rPr>
              <w:t>考成績之平均）</w:t>
            </w:r>
          </w:p>
          <w:p w14:paraId="4D4F659C" w14:textId="7E0240AA" w:rsidR="0058246B" w:rsidRDefault="0058246B" w:rsidP="0058246B">
            <w:pPr>
              <w:pStyle w:val="a9"/>
              <w:numPr>
                <w:ilvl w:val="0"/>
                <w:numId w:val="14"/>
              </w:numPr>
              <w:spacing w:line="276" w:lineRule="auto"/>
              <w:ind w:leftChars="0" w:firstLine="48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平時成績：60%（作業2</w:t>
            </w:r>
            <w:r>
              <w:rPr>
                <w:rFonts w:ascii="標楷體" w:eastAsia="標楷體" w:hAnsi="標楷體" w:hint="eastAsia"/>
              </w:rPr>
              <w:t>5</w:t>
            </w:r>
            <w:r>
              <w:rPr>
                <w:rFonts w:ascii="標楷體" w:eastAsia="標楷體" w:hAnsi="標楷體" w:hint="eastAsia"/>
              </w:rPr>
              <w:t>%＋課堂練習2</w:t>
            </w:r>
            <w:r>
              <w:rPr>
                <w:rFonts w:ascii="標楷體" w:eastAsia="標楷體" w:hAnsi="標楷體" w:hint="eastAsia"/>
              </w:rPr>
              <w:t>5</w:t>
            </w:r>
            <w:r>
              <w:rPr>
                <w:rFonts w:ascii="標楷體" w:eastAsia="標楷體" w:hAnsi="標楷體" w:hint="eastAsia"/>
              </w:rPr>
              <w:t>%＋上課表現</w:t>
            </w: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0%）</w:t>
            </w:r>
          </w:p>
        </w:tc>
      </w:tr>
    </w:tbl>
    <w:p w14:paraId="11B79BF3" w14:textId="77777777" w:rsidR="002716ED" w:rsidRPr="0058246B" w:rsidRDefault="002716ED" w:rsidP="0019015B">
      <w:pPr>
        <w:rPr>
          <w:rFonts w:eastAsia="標楷體"/>
          <w:b/>
          <w:color w:val="FF000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2453"/>
        <w:gridCol w:w="1033"/>
        <w:gridCol w:w="2455"/>
        <w:gridCol w:w="1050"/>
        <w:gridCol w:w="1325"/>
      </w:tblGrid>
      <w:tr w:rsidR="002716ED" w:rsidRPr="002E3C07" w14:paraId="64ECE0F3" w14:textId="77777777" w:rsidTr="00FC609B">
        <w:tc>
          <w:tcPr>
            <w:tcW w:w="1288" w:type="dxa"/>
            <w:vAlign w:val="center"/>
          </w:tcPr>
          <w:p w14:paraId="4BE6810F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14:paraId="64F1F6BC" w14:textId="77777777" w:rsidR="002716ED" w:rsidRPr="002E3C07" w:rsidRDefault="002716ED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041" w:type="dxa"/>
            <w:vAlign w:val="center"/>
          </w:tcPr>
          <w:p w14:paraId="319385C8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14:paraId="03800A53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059" w:type="dxa"/>
            <w:vAlign w:val="center"/>
          </w:tcPr>
          <w:p w14:paraId="6218BC43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14:paraId="69FB3353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</w:tr>
      <w:tr w:rsidR="002716ED" w:rsidRPr="002E3C07" w14:paraId="405A1167" w14:textId="77777777" w:rsidTr="00FC609B">
        <w:tc>
          <w:tcPr>
            <w:tcW w:w="1288" w:type="dxa"/>
          </w:tcPr>
          <w:p w14:paraId="6E7EB665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14:paraId="0E284505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14:paraId="39EC7BE7" w14:textId="77777777" w:rsidR="002716ED" w:rsidRPr="002E3C07" w:rsidRDefault="002716ED" w:rsidP="002716ED">
            <w:pPr>
              <w:spacing w:afterLines="50" w:after="180" w:line="520" w:lineRule="exact"/>
              <w:rPr>
                <w:rFonts w:eastAsia="標楷體"/>
                <w:color w:val="0000FF"/>
                <w:sz w:val="28"/>
              </w:rPr>
            </w:pPr>
          </w:p>
        </w:tc>
      </w:tr>
      <w:tr w:rsidR="002716ED" w:rsidRPr="002E3C07" w14:paraId="64284399" w14:textId="77777777" w:rsidTr="00FC609B">
        <w:tc>
          <w:tcPr>
            <w:tcW w:w="1288" w:type="dxa"/>
          </w:tcPr>
          <w:p w14:paraId="5A5A7701" w14:textId="77777777" w:rsidR="002716ED" w:rsidRPr="002E3C07" w:rsidRDefault="002716ED" w:rsidP="00FC609B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評量方式</w:t>
            </w:r>
          </w:p>
        </w:tc>
        <w:tc>
          <w:tcPr>
            <w:tcW w:w="8406" w:type="dxa"/>
            <w:gridSpan w:val="5"/>
          </w:tcPr>
          <w:p w14:paraId="5B94525B" w14:textId="77777777" w:rsidR="002716ED" w:rsidRPr="002E3C07" w:rsidRDefault="002716ED" w:rsidP="00FC609B"/>
        </w:tc>
      </w:tr>
    </w:tbl>
    <w:p w14:paraId="77B63CEA" w14:textId="77777777" w:rsidR="002716ED" w:rsidRPr="002E3C07" w:rsidRDefault="002716ED" w:rsidP="0019015B">
      <w:pPr>
        <w:rPr>
          <w:rFonts w:eastAsia="標楷體"/>
          <w:b/>
          <w:color w:val="FF0000"/>
        </w:rPr>
      </w:pPr>
    </w:p>
    <w:p w14:paraId="254BD246" w14:textId="77777777" w:rsidR="00CF60D6" w:rsidRPr="002E3C07" w:rsidRDefault="0019015B" w:rsidP="001447CF">
      <w:pPr>
        <w:ind w:left="240" w:hangingChars="100" w:hanging="240"/>
        <w:rPr>
          <w:rFonts w:eastAsia="標楷體"/>
          <w:b/>
          <w:color w:val="FF0000"/>
        </w:rPr>
      </w:pPr>
      <w:bookmarkStart w:id="0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 w:rsidR="001447CF">
        <w:rPr>
          <w:rFonts w:eastAsia="標楷體" w:hint="eastAsia"/>
          <w:b/>
          <w:color w:val="FF0000"/>
        </w:rPr>
        <w:t>1</w:t>
      </w:r>
      <w:r w:rsidR="005F4DE8">
        <w:rPr>
          <w:rFonts w:eastAsia="標楷體" w:hint="eastAsia"/>
          <w:b/>
          <w:color w:val="FF0000"/>
        </w:rPr>
        <w:t>1</w:t>
      </w:r>
      <w:r w:rsidR="00AA2AAD">
        <w:rPr>
          <w:rFonts w:eastAsia="標楷體" w:hint="eastAsia"/>
          <w:b/>
          <w:color w:val="FF0000"/>
        </w:rPr>
        <w:t>4</w:t>
      </w:r>
      <w:r w:rsidR="001447CF">
        <w:rPr>
          <w:rFonts w:eastAsia="標楷體" w:hint="eastAsia"/>
          <w:b/>
          <w:color w:val="FF0000"/>
        </w:rPr>
        <w:t>/9/</w:t>
      </w:r>
      <w:r w:rsidR="00AA2AAD">
        <w:rPr>
          <w:rFonts w:eastAsia="標楷體" w:hint="eastAsia"/>
          <w:b/>
          <w:color w:val="FF0000"/>
        </w:rPr>
        <w:t>5</w:t>
      </w:r>
      <w:r w:rsidR="00C5750C" w:rsidRPr="002E3C07">
        <w:rPr>
          <w:rFonts w:eastAsia="標楷體"/>
          <w:b/>
          <w:bCs/>
          <w:color w:val="FF0000"/>
          <w:sz w:val="26"/>
        </w:rPr>
        <w:t>（</w:t>
      </w:r>
      <w:r w:rsidR="00BE0C37" w:rsidRPr="002E3C07">
        <w:rPr>
          <w:rFonts w:eastAsia="標楷體"/>
          <w:b/>
          <w:bCs/>
          <w:color w:val="FF0000"/>
          <w:sz w:val="26"/>
        </w:rPr>
        <w:t>五</w:t>
      </w:r>
      <w:r w:rsidR="00C5750C" w:rsidRPr="002E3C07">
        <w:rPr>
          <w:rFonts w:eastAsia="標楷體"/>
          <w:b/>
          <w:bCs/>
          <w:color w:val="FF0000"/>
          <w:sz w:val="26"/>
        </w:rPr>
        <w:t>）</w:t>
      </w:r>
      <w:r w:rsidR="00AF4DCD" w:rsidRPr="002E3C07">
        <w:rPr>
          <w:rFonts w:eastAsia="標楷體"/>
          <w:b/>
          <w:bCs/>
          <w:color w:val="FF0000"/>
          <w:sz w:val="26"/>
        </w:rPr>
        <w:t>下班</w:t>
      </w:r>
      <w:r w:rsidRPr="002E3C07">
        <w:rPr>
          <w:rFonts w:eastAsia="標楷體"/>
          <w:b/>
          <w:color w:val="FF0000"/>
        </w:rPr>
        <w:t>前，</w:t>
      </w:r>
      <w:proofErr w:type="gramStart"/>
      <w:r w:rsidRPr="002E3C07">
        <w:rPr>
          <w:rFonts w:eastAsia="標楷體"/>
          <w:b/>
          <w:color w:val="FF0000"/>
        </w:rPr>
        <w:t>將此表</w:t>
      </w:r>
      <w:proofErr w:type="gramEnd"/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</w:t>
      </w:r>
      <w:r w:rsidR="003E40FA" w:rsidRPr="002E3C07">
        <w:rPr>
          <w:rFonts w:eastAsia="標楷體"/>
          <w:b/>
          <w:color w:val="FF0000"/>
        </w:rPr>
        <w:t>實驗研究</w:t>
      </w:r>
      <w:r w:rsidR="00C5750C" w:rsidRPr="002E3C07">
        <w:rPr>
          <w:rFonts w:eastAsia="標楷體"/>
          <w:b/>
          <w:color w:val="FF0000"/>
        </w:rPr>
        <w:t>組</w:t>
      </w:r>
      <w:bookmarkEnd w:id="0"/>
      <w:r w:rsidR="008958D2">
        <w:rPr>
          <w:rFonts w:eastAsia="標楷體" w:hint="eastAsia"/>
          <w:b/>
          <w:color w:val="FF0000"/>
        </w:rPr>
        <w:t>彙整，謝謝。</w:t>
      </w:r>
    </w:p>
    <w:sectPr w:rsidR="00CF60D6" w:rsidRPr="002E3C0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F5997" w14:textId="77777777" w:rsidR="00A42C3F" w:rsidRDefault="00A42C3F" w:rsidP="00CA50F3">
      <w:r>
        <w:separator/>
      </w:r>
    </w:p>
  </w:endnote>
  <w:endnote w:type="continuationSeparator" w:id="0">
    <w:p w14:paraId="0B165840" w14:textId="77777777" w:rsidR="00A42C3F" w:rsidRDefault="00A42C3F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B2E3E" w14:textId="77777777" w:rsidR="00A42C3F" w:rsidRDefault="00A42C3F" w:rsidP="00CA50F3">
      <w:r>
        <w:separator/>
      </w:r>
    </w:p>
  </w:footnote>
  <w:footnote w:type="continuationSeparator" w:id="0">
    <w:p w14:paraId="1BD150B0" w14:textId="77777777" w:rsidR="00A42C3F" w:rsidRDefault="00A42C3F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C023B34"/>
    <w:multiLevelType w:val="hybridMultilevel"/>
    <w:tmpl w:val="CE2623A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8" w15:restartNumberingAfterBreak="0">
    <w:nsid w:val="5D7F2295"/>
    <w:multiLevelType w:val="hybridMultilevel"/>
    <w:tmpl w:val="CECAAC58"/>
    <w:lvl w:ilvl="0" w:tplc="BAD40A00">
      <w:start w:val="1"/>
      <w:numFmt w:val="decimal"/>
      <w:lvlText w:val="%1."/>
      <w:lvlJc w:val="left"/>
      <w:pPr>
        <w:ind w:left="360" w:hanging="360"/>
      </w:pPr>
    </w:lvl>
    <w:lvl w:ilvl="1" w:tplc="341800EA">
      <w:start w:val="1"/>
      <w:numFmt w:val="decimal"/>
      <w:lvlText w:val="(%2)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10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375811780">
    <w:abstractNumId w:val="12"/>
  </w:num>
  <w:num w:numId="2" w16cid:durableId="1904177019">
    <w:abstractNumId w:val="11"/>
  </w:num>
  <w:num w:numId="3" w16cid:durableId="1778215308">
    <w:abstractNumId w:val="4"/>
  </w:num>
  <w:num w:numId="4" w16cid:durableId="1887446494">
    <w:abstractNumId w:val="7"/>
  </w:num>
  <w:num w:numId="5" w16cid:durableId="260258898">
    <w:abstractNumId w:val="0"/>
  </w:num>
  <w:num w:numId="6" w16cid:durableId="1028337566">
    <w:abstractNumId w:val="5"/>
  </w:num>
  <w:num w:numId="7" w16cid:durableId="704701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86845280">
    <w:abstractNumId w:val="2"/>
  </w:num>
  <w:num w:numId="9" w16cid:durableId="745612814">
    <w:abstractNumId w:val="10"/>
  </w:num>
  <w:num w:numId="10" w16cid:durableId="649602887">
    <w:abstractNumId w:val="9"/>
  </w:num>
  <w:num w:numId="11" w16cid:durableId="372463903">
    <w:abstractNumId w:val="6"/>
  </w:num>
  <w:num w:numId="12" w16cid:durableId="49233456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109259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727592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62"/>
    <w:rsid w:val="000039DD"/>
    <w:rsid w:val="00030C47"/>
    <w:rsid w:val="000D1877"/>
    <w:rsid w:val="001023AA"/>
    <w:rsid w:val="00113343"/>
    <w:rsid w:val="001447CF"/>
    <w:rsid w:val="001612A7"/>
    <w:rsid w:val="0019015B"/>
    <w:rsid w:val="001E714A"/>
    <w:rsid w:val="0021691A"/>
    <w:rsid w:val="002616B9"/>
    <w:rsid w:val="002716ED"/>
    <w:rsid w:val="002C55CE"/>
    <w:rsid w:val="002E3C07"/>
    <w:rsid w:val="003C5DE8"/>
    <w:rsid w:val="003E40FA"/>
    <w:rsid w:val="003E4F1D"/>
    <w:rsid w:val="004B0FE0"/>
    <w:rsid w:val="004E1DDA"/>
    <w:rsid w:val="0052051C"/>
    <w:rsid w:val="0058246B"/>
    <w:rsid w:val="005B7022"/>
    <w:rsid w:val="005C5158"/>
    <w:rsid w:val="005F4DE8"/>
    <w:rsid w:val="007A03F7"/>
    <w:rsid w:val="007A1B00"/>
    <w:rsid w:val="00824EC0"/>
    <w:rsid w:val="00844165"/>
    <w:rsid w:val="008843E3"/>
    <w:rsid w:val="008958D2"/>
    <w:rsid w:val="008C1959"/>
    <w:rsid w:val="009170CF"/>
    <w:rsid w:val="0094196C"/>
    <w:rsid w:val="00963530"/>
    <w:rsid w:val="00964005"/>
    <w:rsid w:val="009F071C"/>
    <w:rsid w:val="00A04A02"/>
    <w:rsid w:val="00A216D4"/>
    <w:rsid w:val="00A37CA9"/>
    <w:rsid w:val="00A42C3F"/>
    <w:rsid w:val="00A86D62"/>
    <w:rsid w:val="00AA2AAD"/>
    <w:rsid w:val="00AD4640"/>
    <w:rsid w:val="00AD635B"/>
    <w:rsid w:val="00AF4DCD"/>
    <w:rsid w:val="00B3558E"/>
    <w:rsid w:val="00BB0D0F"/>
    <w:rsid w:val="00BE0C37"/>
    <w:rsid w:val="00C43987"/>
    <w:rsid w:val="00C5750C"/>
    <w:rsid w:val="00CA50F3"/>
    <w:rsid w:val="00CD643D"/>
    <w:rsid w:val="00CF60D6"/>
    <w:rsid w:val="00D203F0"/>
    <w:rsid w:val="00E84992"/>
    <w:rsid w:val="00ED19DA"/>
    <w:rsid w:val="00EE45E4"/>
    <w:rsid w:val="00F47608"/>
    <w:rsid w:val="00F572E4"/>
    <w:rsid w:val="00F80294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47C0A"/>
  <w15:chartTrackingRefBased/>
  <w15:docId w15:val="{B1BBC615-C793-4043-A504-40F002A6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CA50F3"/>
    <w:rPr>
      <w:kern w:val="2"/>
    </w:rPr>
  </w:style>
  <w:style w:type="character" w:styleId="a8">
    <w:name w:val="Hyperlink"/>
    <w:rsid w:val="001447CF"/>
    <w:rPr>
      <w:color w:val="0563C1"/>
      <w:u w:val="single"/>
    </w:rPr>
  </w:style>
  <w:style w:type="paragraph" w:styleId="a9">
    <w:name w:val="List Paragraph"/>
    <w:basedOn w:val="a"/>
    <w:uiPriority w:val="34"/>
    <w:qFormat/>
    <w:rsid w:val="0058246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125</Words>
  <Characters>716</Characters>
  <Application>Microsoft Office Word</Application>
  <DocSecurity>0</DocSecurity>
  <Lines>5</Lines>
  <Paragraphs>1</Paragraphs>
  <ScaleCrop>false</ScaleCrop>
  <Company>twjh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dc:description/>
  <cp:lastModifiedBy>郁蓁 顏</cp:lastModifiedBy>
  <cp:revision>5</cp:revision>
  <cp:lastPrinted>2006-08-30T06:59:00Z</cp:lastPrinted>
  <dcterms:created xsi:type="dcterms:W3CDTF">2025-06-04T03:47:00Z</dcterms:created>
  <dcterms:modified xsi:type="dcterms:W3CDTF">2025-09-05T08:20:00Z</dcterms:modified>
</cp:coreProperties>
</file>