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0A35D5DC" w:rsidR="00A31302" w:rsidRPr="00C406A6" w:rsidRDefault="001F41FA" w:rsidP="00C406A6">
      <w:pPr>
        <w:spacing w:line="240" w:lineRule="atLeast"/>
        <w:jc w:val="center"/>
        <w:rPr>
          <w:rFonts w:eastAsia="標楷體"/>
          <w:b/>
          <w:color w:val="C00000"/>
          <w:sz w:val="32"/>
          <w:szCs w:val="32"/>
          <w:u w:val="single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406A6">
        <w:rPr>
          <w:rFonts w:eastAsia="標楷體" w:hint="eastAsia"/>
          <w:b/>
          <w:color w:val="C00000"/>
          <w:sz w:val="32"/>
          <w:szCs w:val="32"/>
          <w:u w:val="single"/>
        </w:rPr>
        <w:t>二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</w:t>
      </w:r>
      <w:r w:rsidR="00C406A6">
        <w:rPr>
          <w:rFonts w:eastAsia="標楷體"/>
          <w:b/>
          <w:color w:val="C00000"/>
          <w:sz w:val="32"/>
          <w:szCs w:val="32"/>
          <w:u w:val="single"/>
        </w:rPr>
        <w:t>數學科</w:t>
      </w:r>
      <w:r w:rsidR="00C406A6">
        <w:rPr>
          <w:rFonts w:eastAsia="標楷體"/>
          <w:b/>
          <w:color w:val="C00000"/>
          <w:sz w:val="32"/>
          <w:szCs w:val="32"/>
          <w:u w:val="single"/>
        </w:rPr>
        <w:t>(</w:t>
      </w:r>
      <w:r w:rsidR="00C406A6">
        <w:rPr>
          <w:rFonts w:eastAsia="標楷體"/>
          <w:b/>
          <w:color w:val="C00000"/>
          <w:sz w:val="32"/>
          <w:szCs w:val="32"/>
          <w:u w:val="single"/>
        </w:rPr>
        <w:t>數</w:t>
      </w:r>
      <w:r w:rsidR="00C406A6">
        <w:rPr>
          <w:rFonts w:eastAsia="標楷體"/>
          <w:b/>
          <w:color w:val="C00000"/>
          <w:sz w:val="32"/>
          <w:szCs w:val="32"/>
          <w:u w:val="single"/>
        </w:rPr>
        <w:t>B)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67E96CF7" w:rsidR="00A31302" w:rsidRPr="00311E9D" w:rsidRDefault="00C406A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高二數</w:t>
            </w:r>
            <w:r>
              <w:rPr>
                <w:rFonts w:eastAsia="標楷體" w:hint="eastAsia"/>
                <w:color w:val="000000"/>
              </w:rPr>
              <w:t>B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6072DEC5" w:rsidR="00A31302" w:rsidRPr="00311E9D" w:rsidRDefault="00C406A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孝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仁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體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C406A6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C406A6" w:rsidRPr="00311E9D" w:rsidRDefault="00C406A6" w:rsidP="00C406A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21FAC682" w14:textId="77777777" w:rsidR="00C406A6" w:rsidRPr="000F593D" w:rsidRDefault="00C406A6" w:rsidP="00C406A6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1.培養運算數學符號的能力</w:t>
            </w:r>
          </w:p>
          <w:p w14:paraId="2C9E2ED6" w14:textId="77777777" w:rsidR="00C406A6" w:rsidRPr="000F593D" w:rsidRDefault="00C406A6" w:rsidP="00C406A6">
            <w:pPr>
              <w:jc w:val="both"/>
              <w:rPr>
                <w:rFonts w:ascii="標楷體" w:eastAsia="標楷體" w:hAnsi="標楷體" w:cs="DFKaiShu-SB-Estd-BF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2.培養轉化現實問題為數學問題的能力</w:t>
            </w:r>
          </w:p>
          <w:p w14:paraId="3C9675AD" w14:textId="4B7797C4" w:rsidR="00C406A6" w:rsidRPr="00311E9D" w:rsidRDefault="00C406A6" w:rsidP="00C406A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3.培養使用數學工具解決數學問題的能力</w:t>
            </w:r>
          </w:p>
        </w:tc>
      </w:tr>
      <w:tr w:rsidR="00C406A6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C406A6" w:rsidRPr="00311E9D" w:rsidRDefault="00C406A6" w:rsidP="00C406A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460613BE" w14:textId="77777777" w:rsidR="00C406A6" w:rsidRDefault="00C406A6" w:rsidP="00C406A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>能學會空間概念、空間座標</w:t>
            </w:r>
          </w:p>
          <w:p w14:paraId="72303C2F" w14:textId="77777777" w:rsidR="00C406A6" w:rsidRDefault="00C406A6" w:rsidP="00C406A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>能了解球面定義與圓錐截痕</w:t>
            </w:r>
          </w:p>
          <w:p w14:paraId="3F81C0F3" w14:textId="77777777" w:rsidR="00C406A6" w:rsidRDefault="00C406A6" w:rsidP="00C406A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>
              <w:rPr>
                <w:rFonts w:eastAsia="標楷體" w:hint="eastAsia"/>
                <w:color w:val="000000"/>
              </w:rPr>
              <w:t>能學會矩陣定義與基本運算</w:t>
            </w:r>
          </w:p>
          <w:p w14:paraId="5428DFB6" w14:textId="6FD3F714" w:rsidR="00C406A6" w:rsidRPr="00311E9D" w:rsidRDefault="00C406A6" w:rsidP="00C406A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4.</w:t>
            </w:r>
            <w:r>
              <w:rPr>
                <w:rFonts w:eastAsia="標楷體" w:hint="eastAsia"/>
                <w:color w:val="000000"/>
              </w:rPr>
              <w:t>能了解條件機率、獨立事件與貝氏定理定義，並根據題意完成列式運算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5EDBF574" w:rsidR="001A4865" w:rsidRPr="00311E9D" w:rsidRDefault="00C406A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每週</w:t>
            </w:r>
            <w:r w:rsidRPr="000F593D">
              <w:rPr>
                <w:rFonts w:eastAsia="標楷體"/>
                <w:color w:val="000000"/>
              </w:rPr>
              <w:t>4</w:t>
            </w:r>
            <w:r w:rsidRPr="000F593D">
              <w:rPr>
                <w:rFonts w:eastAsia="標楷體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717F69A" w:rsidR="001A4865" w:rsidRPr="00311E9D" w:rsidRDefault="00C406A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王君誌、張建偉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3F90C2AD" w14:textId="77777777" w:rsidR="00C406A6" w:rsidRPr="000F593D" w:rsidRDefault="00C406A6" w:rsidP="00C406A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二</w:t>
            </w:r>
            <w:r w:rsidRPr="000F593D">
              <w:rPr>
                <w:rFonts w:eastAsia="標楷體"/>
                <w:color w:val="000000"/>
              </w:rPr>
              <w:t>各</w:t>
            </w:r>
          </w:p>
          <w:p w14:paraId="1A5AC67D" w14:textId="2F892EEE" w:rsidR="001A4865" w:rsidRPr="00311E9D" w:rsidRDefault="00C406A6" w:rsidP="00C406A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班教室</w:t>
            </w:r>
          </w:p>
        </w:tc>
      </w:tr>
      <w:tr w:rsidR="00C406A6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C406A6" w:rsidRPr="00311E9D" w:rsidRDefault="00C406A6" w:rsidP="00C406A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730732DA" w:rsidR="00C406A6" w:rsidRPr="00311E9D" w:rsidRDefault="00C406A6" w:rsidP="00C406A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/>
                <w:color w:val="000000"/>
              </w:rPr>
              <w:t>數學（</w:t>
            </w:r>
            <w:r>
              <w:rPr>
                <w:rFonts w:eastAsia="標楷體" w:hint="eastAsia"/>
                <w:color w:val="000000"/>
              </w:rPr>
              <w:t>龍騰</w:t>
            </w:r>
            <w:r w:rsidRPr="000F593D">
              <w:rPr>
                <w:rFonts w:eastAsia="標楷體"/>
                <w:color w:val="000000"/>
              </w:rPr>
              <w:t>出版社）、</w:t>
            </w:r>
            <w:r>
              <w:rPr>
                <w:rFonts w:eastAsia="標楷體" w:hint="eastAsia"/>
                <w:color w:val="000000"/>
              </w:rPr>
              <w:t>電子白板</w:t>
            </w:r>
            <w:r w:rsidRPr="000F593D">
              <w:rPr>
                <w:rFonts w:eastAsia="標楷體"/>
                <w:color w:val="000000"/>
              </w:rPr>
              <w:t>、補充資料</w:t>
            </w:r>
            <w:r>
              <w:rPr>
                <w:rFonts w:eastAsia="標楷體" w:hint="eastAsia"/>
                <w:color w:val="000000"/>
              </w:rPr>
              <w:t>、複習講義</w:t>
            </w:r>
          </w:p>
        </w:tc>
      </w:tr>
      <w:tr w:rsidR="00C406A6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C406A6" w:rsidRPr="00311E9D" w:rsidRDefault="00C406A6" w:rsidP="00C406A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1C0C3A4E" w:rsidR="00C406A6" w:rsidRPr="00311E9D" w:rsidRDefault="00C406A6" w:rsidP="00C406A6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以課本的觀念講解搭配講義的題型練習為主，佐以</w:t>
            </w:r>
            <w:r>
              <w:rPr>
                <w:rFonts w:eastAsia="標楷體" w:hint="eastAsia"/>
                <w:color w:val="000000"/>
              </w:rPr>
              <w:t>電子白板</w:t>
            </w:r>
            <w:r w:rsidRPr="000F593D">
              <w:rPr>
                <w:rFonts w:eastAsia="標楷體"/>
                <w:color w:val="000000"/>
              </w:rPr>
              <w:t>和補充資料針對特殊議題作加深加廣的教學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71E13ED3" w:rsidR="00D82E4E" w:rsidRPr="00311E9D" w:rsidRDefault="00C406A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2 </w:t>
            </w:r>
            <w:r>
              <w:rPr>
                <w:rFonts w:eastAsia="標楷體"/>
                <w:color w:val="000000"/>
              </w:rPr>
              <w:t>空間坐標系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57F34F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7</w:t>
            </w:r>
          </w:p>
          <w:p w14:paraId="763F6129" w14:textId="1D7ACF21" w:rsidR="00265D04" w:rsidRPr="00743954" w:rsidRDefault="00265D04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="00AD3809" w:rsidRPr="00743954">
              <w:rPr>
                <w:rFonts w:eastAsia="標楷體"/>
                <w:color w:val="C00000"/>
                <w:sz w:val="22"/>
              </w:rPr>
              <w:t>02</w:t>
            </w:r>
            <w:r w:rsidR="00844823" w:rsidRPr="00743954">
              <w:rPr>
                <w:rFonts w:eastAsia="標楷體"/>
                <w:color w:val="C00000"/>
                <w:sz w:val="22"/>
              </w:rPr>
              <w:t>/</w:t>
            </w:r>
            <w:r w:rsidR="00AD3809" w:rsidRPr="00743954">
              <w:rPr>
                <w:rFonts w:eastAsia="標楷體"/>
                <w:color w:val="C00000"/>
                <w:sz w:val="22"/>
              </w:rPr>
              <w:t>27</w:t>
            </w:r>
            <w:r w:rsidR="00EC56DA" w:rsidRPr="00743954">
              <w:rPr>
                <w:rFonts w:eastAsia="標楷體"/>
                <w:color w:val="C00000"/>
                <w:sz w:val="22"/>
              </w:rPr>
              <w:t>二二八</w:t>
            </w:r>
            <w:r w:rsidR="00AD3809"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094809A3" w:rsidR="00D82E4E" w:rsidRPr="00311E9D" w:rsidRDefault="00C406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2 </w:t>
            </w:r>
            <w:r>
              <w:rPr>
                <w:rFonts w:eastAsia="標楷體"/>
                <w:color w:val="000000"/>
              </w:rPr>
              <w:t>空間坐標系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5FD4B88B" w:rsidR="00D82E4E" w:rsidRPr="00311E9D" w:rsidRDefault="00C406A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/>
                <w:color w:val="000000"/>
              </w:rPr>
              <w:t>2</w:t>
            </w: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-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38DD1855" w:rsidR="00D82E4E" w:rsidRPr="00311E9D" w:rsidRDefault="00C406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 xml:space="preserve">3 </w:t>
            </w:r>
            <w:r>
              <w:rPr>
                <w:rFonts w:eastAsia="標楷體" w:hint="eastAsia"/>
                <w:color w:val="000000"/>
              </w:rPr>
              <w:t>空間上的比例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114142E2" w:rsidR="00D82E4E" w:rsidRPr="00311E9D" w:rsidRDefault="00C406A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/>
                <w:color w:val="000000"/>
              </w:rPr>
              <w:t>3</w:t>
            </w: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0</w:t>
            </w:r>
            <w:r w:rsidR="00416E62" w:rsidRPr="00743954">
              <w:rPr>
                <w:rFonts w:eastAsia="標楷體"/>
                <w:sz w:val="22"/>
              </w:rPr>
              <w:t>9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66A5FD06" w:rsidR="00D82E4E" w:rsidRPr="00311E9D" w:rsidRDefault="00C406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4 </w:t>
            </w:r>
            <w:r>
              <w:rPr>
                <w:rFonts w:eastAsia="標楷體"/>
                <w:color w:val="000000"/>
              </w:rPr>
              <w:t>條件機率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BF12030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44FE" w14:textId="77777777" w:rsidR="00D82E4E" w:rsidRDefault="00C406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4 </w:t>
            </w:r>
            <w:r>
              <w:rPr>
                <w:rFonts w:eastAsia="標楷體"/>
                <w:color w:val="000000"/>
              </w:rPr>
              <w:t>條件機率</w:t>
            </w:r>
          </w:p>
          <w:p w14:paraId="675C121F" w14:textId="6CA1BDD3" w:rsidR="00C406A6" w:rsidRPr="00311E9D" w:rsidRDefault="00C406A6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5 </w:t>
            </w:r>
            <w:r>
              <w:rPr>
                <w:rFonts w:eastAsia="標楷體"/>
                <w:color w:val="000000"/>
              </w:rPr>
              <w:t>貝氏定理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42EAE61A" w:rsidR="00D82E4E" w:rsidRPr="00311E9D" w:rsidRDefault="00C406A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/>
                <w:color w:val="000000"/>
              </w:rPr>
              <w:t>4</w:t>
            </w: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150E676D" w:rsidR="00D82E4E" w:rsidRPr="00311E9D" w:rsidRDefault="00C406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5 </w:t>
            </w:r>
            <w:r>
              <w:rPr>
                <w:rFonts w:eastAsia="標楷體"/>
                <w:color w:val="000000"/>
              </w:rPr>
              <w:t>貝氏定理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059BF8C4" w:rsidR="00D82E4E" w:rsidRPr="00311E9D" w:rsidRDefault="00C406A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/>
                <w:color w:val="000000"/>
              </w:rPr>
              <w:t>5</w:t>
            </w: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F140D4" w:rsidRPr="00743954" w:rsidRDefault="00D82E4E" w:rsidP="00F140D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BD2AAD" w:rsidRPr="00743954">
              <w:rPr>
                <w:rFonts w:eastAsia="標楷體"/>
                <w:sz w:val="22"/>
              </w:rPr>
              <w:t>03</w:t>
            </w:r>
          </w:p>
          <w:p w14:paraId="3734083B" w14:textId="7914BA13" w:rsidR="00A05D1D" w:rsidRDefault="007C0D7E" w:rsidP="007C0D7E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 w:rsidR="00A05D1D"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D82E4E" w:rsidRPr="00743954" w:rsidRDefault="00F140D4" w:rsidP="007C0D7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04/03</w:t>
            </w:r>
            <w:r w:rsidR="00A05D1D"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7CF91A6D" w:rsidR="00D82E4E" w:rsidRPr="00311E9D" w:rsidRDefault="00C406A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3B76B1" w:rsidRPr="00743954">
              <w:rPr>
                <w:rFonts w:eastAsia="標楷體"/>
                <w:sz w:val="22"/>
              </w:rPr>
              <w:t>0</w:t>
            </w:r>
            <w:r w:rsidR="007639A7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7639A7" w:rsidRPr="00743954">
              <w:rPr>
                <w:rFonts w:eastAsia="標楷體"/>
                <w:sz w:val="22"/>
              </w:rPr>
              <w:t>0</w:t>
            </w:r>
          </w:p>
          <w:p w14:paraId="42E80626" w14:textId="0B2999E3" w:rsidR="007C0D7E" w:rsidRPr="00743954" w:rsidRDefault="007C0D7E" w:rsidP="007639A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="00EC56DA" w:rsidRPr="00743954">
              <w:rPr>
                <w:rFonts w:eastAsia="標楷體"/>
                <w:color w:val="C00000"/>
                <w:sz w:val="22"/>
              </w:rPr>
              <w:t>清明節</w:t>
            </w:r>
            <w:r w:rsidR="00F93E88"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761C33DC" w:rsidR="00D82E4E" w:rsidRPr="00311E9D" w:rsidRDefault="00C406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6 </w:t>
            </w:r>
            <w:r>
              <w:rPr>
                <w:rFonts w:eastAsia="標楷體"/>
                <w:color w:val="000000"/>
              </w:rPr>
              <w:t>矩陣的運算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A10A8B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2F13A06C" w:rsidR="00D82E4E" w:rsidRPr="00311E9D" w:rsidRDefault="00C406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6 </w:t>
            </w:r>
            <w:r>
              <w:rPr>
                <w:rFonts w:eastAsia="標楷體"/>
                <w:color w:val="000000"/>
              </w:rPr>
              <w:t>矩陣的運算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2F6D04B" w:rsidR="00D82E4E" w:rsidRPr="00311E9D" w:rsidRDefault="00C406A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/>
                <w:color w:val="000000"/>
              </w:rPr>
              <w:t>6</w:t>
            </w: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0B17A314" w:rsidR="00D82E4E" w:rsidRPr="00311E9D" w:rsidRDefault="00C406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7 </w:t>
            </w:r>
            <w:r>
              <w:rPr>
                <w:rFonts w:eastAsia="標楷體"/>
                <w:color w:val="000000"/>
              </w:rPr>
              <w:t>矩陣的應用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7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0F0DF2" w:rsidRPr="00743954">
              <w:rPr>
                <w:rFonts w:eastAsia="標楷體"/>
                <w:sz w:val="22"/>
              </w:rPr>
              <w:t>1</w:t>
            </w:r>
          </w:p>
          <w:p w14:paraId="4186B9EF" w14:textId="6D9D94E9" w:rsidR="00ED30C5" w:rsidRDefault="00CD18D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D18D6" w:rsidRPr="00743954" w:rsidRDefault="003A720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0AF4CE31" w:rsidR="00D82E4E" w:rsidRPr="00311E9D" w:rsidRDefault="00D21E4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7 </w:t>
            </w:r>
            <w:r>
              <w:rPr>
                <w:rFonts w:eastAsia="標楷體"/>
                <w:color w:val="000000"/>
              </w:rPr>
              <w:t>矩陣的應用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05DF91CF" w:rsidR="00D82E4E" w:rsidRPr="00311E9D" w:rsidRDefault="00D21E4F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8 </w:t>
            </w:r>
            <w:r>
              <w:rPr>
                <w:rFonts w:eastAsia="標楷體"/>
                <w:color w:val="000000"/>
              </w:rPr>
              <w:t>圓錐曲線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5E547501" w:rsidR="00D82E4E" w:rsidRPr="00311E9D" w:rsidRDefault="00D21E4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/>
                <w:color w:val="000000"/>
              </w:rPr>
              <w:t>7</w:t>
            </w: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5</w:t>
            </w:r>
          </w:p>
          <w:p w14:paraId="1BF66BCB" w14:textId="6E208681" w:rsidR="00D82E4E" w:rsidRPr="00743954" w:rsidRDefault="00A10A8B" w:rsidP="00F338E9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05/13-14</w:t>
            </w:r>
            <w:r w:rsidR="00D82E4E"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2716F1B5" w:rsidR="00D82E4E" w:rsidRPr="00311E9D" w:rsidRDefault="00D21E4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第二次段考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7B78B10F" w:rsidR="00D82E4E" w:rsidRPr="00311E9D" w:rsidRDefault="00D21E4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CD18D6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AF541E" w:rsidRPr="00743954">
              <w:rPr>
                <w:rFonts w:eastAsia="標楷體"/>
                <w:sz w:val="22"/>
              </w:rPr>
              <w:t>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602D774C" w:rsidR="00D82E4E" w:rsidRPr="00311E9D" w:rsidRDefault="00D21E4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4B467959" w:rsidR="00D82E4E" w:rsidRPr="00311E9D" w:rsidRDefault="00D21E4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69AA23E5" w:rsidR="00D82E4E" w:rsidRPr="00311E9D" w:rsidRDefault="00D21E4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5F28E1" w:rsidRPr="00743954">
              <w:rPr>
                <w:rFonts w:eastAsia="標楷體"/>
                <w:sz w:val="22"/>
              </w:rPr>
              <w:t>19</w:t>
            </w:r>
          </w:p>
          <w:p w14:paraId="4BC8FB6B" w14:textId="5811513B" w:rsidR="00ED23D4" w:rsidRDefault="00A10A8B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</w:t>
            </w:r>
            <w:r w:rsidR="00CD18D6" w:rsidRPr="00743954">
              <w:rPr>
                <w:rFonts w:eastAsia="標楷體"/>
                <w:sz w:val="22"/>
              </w:rPr>
              <w:t>二</w:t>
            </w:r>
            <w:r w:rsidRPr="00743954">
              <w:rPr>
                <w:rFonts w:eastAsia="標楷體"/>
                <w:sz w:val="22"/>
              </w:rPr>
              <w:t>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A10A8B" w:rsidRPr="00743954" w:rsidRDefault="00AF541E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="005F28E1" w:rsidRPr="00743954">
              <w:rPr>
                <w:rFonts w:eastAsia="標楷體"/>
                <w:color w:val="C00000"/>
                <w:sz w:val="22"/>
              </w:rPr>
              <w:t>06/19</w:t>
            </w:r>
            <w:r w:rsidR="000D63CD" w:rsidRPr="00743954">
              <w:rPr>
                <w:rFonts w:eastAsia="標楷體"/>
                <w:color w:val="C00000"/>
                <w:sz w:val="22"/>
              </w:rPr>
              <w:t>端午節</w:t>
            </w:r>
            <w:r w:rsidR="006D6579"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5E2B3AC8" w:rsidR="00D82E4E" w:rsidRPr="00311E9D" w:rsidRDefault="00D21E4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第三次段考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6</w:t>
            </w:r>
          </w:p>
          <w:p w14:paraId="7FD16ED9" w14:textId="609DA029" w:rsidR="00CD18D6" w:rsidRPr="00743954" w:rsidRDefault="00B107C6" w:rsidP="00F421A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06/25-26</w:t>
            </w:r>
            <w:r w:rsidR="00CD18D6" w:rsidRPr="00743954">
              <w:rPr>
                <w:rFonts w:eastAsia="標楷體"/>
                <w:sz w:val="22"/>
              </w:rPr>
              <w:t>高一期末考</w:t>
            </w:r>
            <w:r w:rsidR="00CD18D6"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4A6261B" w:rsidR="00D82E4E" w:rsidRPr="00311E9D" w:rsidRDefault="00D21E4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6/23-6/26</w:t>
            </w:r>
            <w:r>
              <w:rPr>
                <w:rFonts w:eastAsia="標楷體" w:hint="eastAsia"/>
                <w:color w:val="000000"/>
              </w:rPr>
              <w:t>畢旅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B107C6" w:rsidRPr="00743954" w:rsidRDefault="005F28E1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="00C04100" w:rsidRPr="00743954">
              <w:rPr>
                <w:rFonts w:eastAsia="標楷體"/>
                <w:sz w:val="22"/>
              </w:rPr>
              <w:t>06/29-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6/30</w:t>
            </w:r>
          </w:p>
          <w:p w14:paraId="47A3DBAE" w14:textId="64E04703" w:rsidR="00D82E4E" w:rsidRPr="00743954" w:rsidRDefault="00B107C6" w:rsidP="00A31E7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31E76">
              <w:rPr>
                <w:rFonts w:eastAsia="標楷體" w:hint="eastAsia"/>
                <w:sz w:val="22"/>
              </w:rPr>
              <w:t>06/30</w:t>
            </w:r>
            <w:r w:rsidR="00CD18D6"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9C1E768" w:rsidR="00D82E4E" w:rsidRPr="00311E9D" w:rsidRDefault="00D21E4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結業式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1E4F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D21E4F" w:rsidRPr="00311E9D" w:rsidRDefault="00D21E4F" w:rsidP="00D21E4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D21E4F" w:rsidRPr="00311E9D" w:rsidRDefault="00D21E4F" w:rsidP="00D21E4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6C70B" w14:textId="77777777" w:rsidR="00D21E4F" w:rsidRPr="00311E9D" w:rsidRDefault="00D21E4F" w:rsidP="00D21E4F">
            <w:pPr>
              <w:spacing w:line="400" w:lineRule="exact"/>
              <w:rPr>
                <w:rFonts w:eastAsia="標楷體"/>
              </w:rPr>
            </w:pPr>
            <w:r w:rsidRPr="1CA81149">
              <w:rPr>
                <w:rFonts w:eastAsia="標楷體"/>
              </w:rPr>
              <w:t>平時作業</w:t>
            </w:r>
            <w:r w:rsidRPr="1CA81149">
              <w:rPr>
                <w:rFonts w:eastAsia="標楷體"/>
              </w:rPr>
              <w:t>&amp;</w:t>
            </w:r>
            <w:r w:rsidRPr="1CA81149">
              <w:rPr>
                <w:rFonts w:eastAsia="標楷體"/>
              </w:rPr>
              <w:t>小考佔</w:t>
            </w:r>
            <w:r w:rsidRPr="1CA81149">
              <w:rPr>
                <w:rFonts w:eastAsia="標楷體"/>
              </w:rPr>
              <w:t>30%</w:t>
            </w:r>
            <w:bookmarkStart w:id="0" w:name="_GoBack"/>
            <w:bookmarkEnd w:id="0"/>
          </w:p>
          <w:p w14:paraId="56A4B740" w14:textId="528ED04E" w:rsidR="00D21E4F" w:rsidRPr="00311E9D" w:rsidRDefault="00D21E4F" w:rsidP="00D21E4F">
            <w:pPr>
              <w:spacing w:line="400" w:lineRule="exact"/>
              <w:rPr>
                <w:rFonts w:eastAsia="標楷體"/>
                <w:kern w:val="0"/>
              </w:rPr>
            </w:pPr>
            <w:r w:rsidRPr="1CA81149">
              <w:rPr>
                <w:rFonts w:eastAsia="標楷體"/>
              </w:rPr>
              <w:t>兩次期中考各佔</w:t>
            </w:r>
            <w:r w:rsidRPr="1CA81149">
              <w:rPr>
                <w:rFonts w:eastAsia="標楷體"/>
              </w:rPr>
              <w:t>20%</w:t>
            </w:r>
            <w:r w:rsidRPr="1CA81149">
              <w:rPr>
                <w:rFonts w:eastAsia="標楷體"/>
              </w:rPr>
              <w:t>共</w:t>
            </w:r>
            <w:r w:rsidRPr="1CA81149">
              <w:rPr>
                <w:rFonts w:eastAsia="標楷體"/>
              </w:rPr>
              <w:t>40%</w:t>
            </w:r>
            <w:r w:rsidRPr="1CA81149">
              <w:rPr>
                <w:rFonts w:eastAsia="標楷體"/>
              </w:rPr>
              <w:t>、期末考佔</w:t>
            </w:r>
            <w:r w:rsidRPr="1CA81149">
              <w:rPr>
                <w:rFonts w:eastAsia="標楷體"/>
              </w:rPr>
              <w:t>30%</w:t>
            </w:r>
          </w:p>
        </w:tc>
      </w:tr>
      <w:tr w:rsidR="00D21E4F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D21E4F" w:rsidRPr="00311E9D" w:rsidRDefault="00D21E4F" w:rsidP="00D21E4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A1BF9" w14:textId="77777777" w:rsidR="00D21E4F" w:rsidRPr="00E373C1" w:rsidRDefault="00D21E4F" w:rsidP="00D21E4F">
            <w:pPr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1.</w:t>
            </w:r>
            <w:r w:rsidRPr="00E373C1">
              <w:rPr>
                <w:rFonts w:eastAsia="標楷體"/>
                <w:color w:val="000000"/>
              </w:rPr>
              <w:t>注意學生是否有銜接上的困難，隨時給予協助</w:t>
            </w:r>
          </w:p>
          <w:p w14:paraId="10D6B9B8" w14:textId="096FFEEB" w:rsidR="00D21E4F" w:rsidRPr="00311E9D" w:rsidRDefault="00D21E4F" w:rsidP="00D21E4F">
            <w:pPr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2.</w:t>
            </w:r>
            <w:r w:rsidRPr="00E373C1">
              <w:rPr>
                <w:rFonts w:eastAsia="標楷體"/>
                <w:color w:val="000000"/>
              </w:rPr>
              <w:t>透過適時安排測驗，檢驗學生的學習盲點，在課堂上詳加講解</w:t>
            </w:r>
          </w:p>
        </w:tc>
      </w:tr>
      <w:tr w:rsidR="008E6267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1" w:name="_Hlk78968504"/>
      <w:r w:rsidRPr="005421CF">
        <w:rPr>
          <w:rFonts w:ascii="新細明體" w:hAnsi="新細明體" w:cs="新細明體" w:hint="eastAsia"/>
          <w:b/>
          <w:color w:val="C00000"/>
        </w:rPr>
        <w:lastRenderedPageBreak/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1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33595" w14:textId="77777777" w:rsidR="000C7CCA" w:rsidRDefault="000C7CCA" w:rsidP="00091E90">
      <w:r>
        <w:separator/>
      </w:r>
    </w:p>
  </w:endnote>
  <w:endnote w:type="continuationSeparator" w:id="0">
    <w:p w14:paraId="1A87A401" w14:textId="77777777" w:rsidR="000C7CCA" w:rsidRDefault="000C7CCA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EC06E" w14:textId="77777777" w:rsidR="000C7CCA" w:rsidRDefault="000C7CCA" w:rsidP="00091E90">
      <w:r>
        <w:separator/>
      </w:r>
    </w:p>
  </w:footnote>
  <w:footnote w:type="continuationSeparator" w:id="0">
    <w:p w14:paraId="730E6514" w14:textId="77777777" w:rsidR="000C7CCA" w:rsidRDefault="000C7CCA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06A6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1E4F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A7BFD-ACA7-4F47-9699-8922409A2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998</Words>
  <Characters>605</Characters>
  <Application>Microsoft Office Word</Application>
  <DocSecurity>0</DocSecurity>
  <Lines>5</Lines>
  <Paragraphs>3</Paragraphs>
  <ScaleCrop>false</ScaleCrop>
  <Company>CSSH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Microsoft 帳戶</cp:lastModifiedBy>
  <cp:revision>2</cp:revision>
  <dcterms:created xsi:type="dcterms:W3CDTF">2026-02-23T06:34:00Z</dcterms:created>
  <dcterms:modified xsi:type="dcterms:W3CDTF">2026-02-23T06:34:00Z</dcterms:modified>
</cp:coreProperties>
</file>